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9F" w:rsidRDefault="00A44B84" w:rsidP="00C8259F">
      <w:pPr>
        <w:spacing w:before="100" w:beforeAutospacing="1" w:after="100" w:afterAutospacing="1" w:line="360" w:lineRule="atLeast"/>
        <w:jc w:val="center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l-GR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48.5pt">
            <v:imagedata r:id="rId4" o:title="AkadimiaBanner_15-9-2015-Kataliktiria (1)"/>
          </v:shape>
        </w:pict>
      </w:r>
    </w:p>
    <w:p w:rsidR="00C8259F" w:rsidRDefault="00C8259F" w:rsidP="00C8259F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l-GR"/>
        </w:rPr>
      </w:pPr>
    </w:p>
    <w:p w:rsidR="00A44B84" w:rsidRDefault="00A44B84" w:rsidP="00A44B84">
      <w:pPr>
        <w:pStyle w:val="4"/>
        <w:spacing w:line="36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DARIAH-GR Ανάπτυξη της Ελληνικής Ερευνητικής Υποδομής</w:t>
      </w:r>
    </w:p>
    <w:p w:rsidR="00A44B84" w:rsidRDefault="00A44B84" w:rsidP="00A44B84">
      <w:pPr>
        <w:pStyle w:val="4"/>
        <w:spacing w:line="36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για τις Ανθρωπιστικές Επιστήμες - ΔΥΑΣ</w:t>
      </w:r>
    </w:p>
    <w:p w:rsidR="00A44B84" w:rsidRDefault="00A44B84" w:rsidP="00A44B84">
      <w:pPr>
        <w:pStyle w:val="Web"/>
        <w:spacing w:line="360" w:lineRule="atLeast"/>
        <w:rPr>
          <w:rFonts w:ascii="Georgia" w:hAnsi="Georgia"/>
          <w:color w:val="333333"/>
        </w:rPr>
      </w:pPr>
    </w:p>
    <w:p w:rsidR="00A44B84" w:rsidRDefault="00A44B84" w:rsidP="00A44B84">
      <w:pPr>
        <w:pStyle w:val="5"/>
        <w:rPr>
          <w:rFonts w:ascii="Georgia" w:hAnsi="Georgia"/>
          <w:color w:val="333333"/>
        </w:rPr>
      </w:pPr>
      <w:r>
        <w:rPr>
          <w:rFonts w:ascii="Georgia" w:hAnsi="Georgia"/>
          <w:color w:val="3D75BF"/>
        </w:rPr>
        <w:t xml:space="preserve">Τρίτη 15 Σεπτεμβρίου 2015: </w:t>
      </w:r>
      <w:proofErr w:type="spellStart"/>
      <w:r>
        <w:rPr>
          <w:rFonts w:ascii="Georgia" w:hAnsi="Georgia"/>
          <w:color w:val="3D75BF"/>
        </w:rPr>
        <w:t>Καταληκτήρια</w:t>
      </w:r>
      <w:proofErr w:type="spellEnd"/>
      <w:r>
        <w:rPr>
          <w:rFonts w:ascii="Georgia" w:hAnsi="Georgia"/>
          <w:color w:val="3D75BF"/>
        </w:rPr>
        <w:t> εκδήλωση</w:t>
      </w:r>
      <w:r>
        <w:rPr>
          <w:rStyle w:val="apple-converted-space"/>
          <w:rFonts w:ascii="Georgia" w:hAnsi="Georgia"/>
          <w:color w:val="3D75BF"/>
        </w:rPr>
        <w:t> </w:t>
      </w:r>
      <w:r>
        <w:rPr>
          <w:rFonts w:ascii="Georgia" w:hAnsi="Georgia"/>
          <w:color w:val="3D75BF"/>
        </w:rPr>
        <w:t>DARIAH-GR</w:t>
      </w:r>
    </w:p>
    <w:p w:rsidR="00A44B84" w:rsidRDefault="00A44B84" w:rsidP="00A44B84">
      <w:pPr>
        <w:pStyle w:val="Web"/>
        <w:spacing w:line="360" w:lineRule="atLeast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D75BF"/>
        </w:rPr>
        <w:t>10:30-11:00</w:t>
      </w:r>
      <w:r>
        <w:rPr>
          <w:rStyle w:val="apple-converted-space"/>
          <w:rFonts w:ascii="Georgia" w:hAnsi="Georgia"/>
          <w:b/>
          <w:bCs/>
          <w:color w:val="333333"/>
        </w:rPr>
        <w:t> </w:t>
      </w:r>
      <w:r>
        <w:rPr>
          <w:rStyle w:val="a3"/>
          <w:rFonts w:ascii="Georgia" w:hAnsi="Georgia"/>
          <w:color w:val="333333"/>
        </w:rPr>
        <w:t>| Εγγραφές</w:t>
      </w:r>
    </w:p>
    <w:p w:rsidR="00A44B84" w:rsidRDefault="00A44B84" w:rsidP="00A44B84">
      <w:pPr>
        <w:pStyle w:val="Web"/>
        <w:spacing w:line="360" w:lineRule="atLeast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D75BF"/>
        </w:rPr>
        <w:t>11:00-11:30</w:t>
      </w:r>
      <w:r>
        <w:rPr>
          <w:rStyle w:val="apple-converted-space"/>
          <w:rFonts w:ascii="Georgia" w:hAnsi="Georgia"/>
          <w:b/>
          <w:bCs/>
          <w:color w:val="333333"/>
        </w:rPr>
        <w:t> </w:t>
      </w:r>
      <w:r>
        <w:rPr>
          <w:rStyle w:val="a3"/>
          <w:rFonts w:ascii="Georgia" w:hAnsi="Georgia"/>
          <w:color w:val="333333"/>
        </w:rPr>
        <w:t>| Έναρξη-Χαιρετισμοί</w:t>
      </w:r>
      <w:r>
        <w:rPr>
          <w:rStyle w:val="apple-converted-space"/>
          <w:rFonts w:ascii="Georgia" w:hAnsi="Georgia"/>
          <w:b/>
          <w:bCs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Style w:val="a4"/>
          <w:rFonts w:ascii="Georgia" w:hAnsi="Georgia"/>
          <w:color w:val="333333"/>
        </w:rPr>
        <w:t xml:space="preserve">Νικηφόρος </w:t>
      </w:r>
      <w:proofErr w:type="spellStart"/>
      <w:r>
        <w:rPr>
          <w:rStyle w:val="a4"/>
          <w:rFonts w:ascii="Georgia" w:hAnsi="Georgia"/>
          <w:color w:val="333333"/>
        </w:rPr>
        <w:t>Διαμαντούρος</w:t>
      </w:r>
      <w:proofErr w:type="spellEnd"/>
      <w:r>
        <w:rPr>
          <w:rStyle w:val="a4"/>
          <w:rFonts w:ascii="Georgia" w:hAnsi="Georgia"/>
          <w:color w:val="333333"/>
        </w:rPr>
        <w:t>, Ακαδημαϊκός</w:t>
      </w:r>
      <w:r>
        <w:rPr>
          <w:rFonts w:ascii="Georgia" w:hAnsi="Georgia"/>
          <w:color w:val="333333"/>
        </w:rPr>
        <w:br/>
      </w:r>
      <w:r>
        <w:rPr>
          <w:rStyle w:val="a4"/>
          <w:rFonts w:ascii="Georgia" w:hAnsi="Georgia"/>
          <w:color w:val="333333"/>
        </w:rPr>
        <w:t xml:space="preserve">Θωμάς </w:t>
      </w:r>
      <w:proofErr w:type="spellStart"/>
      <w:r>
        <w:rPr>
          <w:rStyle w:val="a4"/>
          <w:rFonts w:ascii="Georgia" w:hAnsi="Georgia"/>
          <w:color w:val="333333"/>
        </w:rPr>
        <w:t>Μαλούτας</w:t>
      </w:r>
      <w:proofErr w:type="spellEnd"/>
      <w:r>
        <w:rPr>
          <w:rStyle w:val="a4"/>
          <w:rFonts w:ascii="Georgia" w:hAnsi="Georgia"/>
          <w:color w:val="333333"/>
        </w:rPr>
        <w:t>, Γενικός Γραμματέας Έρευνας και Τεχνολογίας</w:t>
      </w:r>
    </w:p>
    <w:p w:rsidR="00A44B84" w:rsidRDefault="00A44B84" w:rsidP="00A44B84">
      <w:pPr>
        <w:pStyle w:val="Web"/>
        <w:spacing w:line="360" w:lineRule="atLeast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D75BF"/>
        </w:rPr>
        <w:t>11:30-12:00</w:t>
      </w:r>
      <w:r>
        <w:rPr>
          <w:rStyle w:val="apple-converted-space"/>
          <w:rFonts w:ascii="Georgia" w:hAnsi="Georgia"/>
          <w:b/>
          <w:bCs/>
          <w:color w:val="333333"/>
        </w:rPr>
        <w:t> </w:t>
      </w:r>
      <w:r>
        <w:rPr>
          <w:rStyle w:val="a3"/>
          <w:rFonts w:ascii="Georgia" w:hAnsi="Georgia"/>
          <w:color w:val="333333"/>
        </w:rPr>
        <w:t>| Μητρώο Πόρων για τις Ανθρωπιστικές Σπουδές: Στόχοι, Εμπειρία και Προοπτικές</w:t>
      </w:r>
      <w:r>
        <w:rPr>
          <w:rFonts w:ascii="Georgia" w:hAnsi="Georgia"/>
          <w:color w:val="333333"/>
        </w:rPr>
        <w:br/>
      </w:r>
      <w:r>
        <w:rPr>
          <w:rStyle w:val="a4"/>
          <w:rFonts w:ascii="Georgia" w:hAnsi="Georgia"/>
          <w:color w:val="333333"/>
        </w:rPr>
        <w:t xml:space="preserve">Ελένη Βερναρδάκη, Ηράκλειτος </w:t>
      </w:r>
      <w:proofErr w:type="spellStart"/>
      <w:r>
        <w:rPr>
          <w:rStyle w:val="a4"/>
          <w:rFonts w:ascii="Georgia" w:hAnsi="Georgia"/>
          <w:color w:val="333333"/>
        </w:rPr>
        <w:t>Σουγιουλτζόγλου</w:t>
      </w:r>
      <w:proofErr w:type="spellEnd"/>
      <w:r>
        <w:rPr>
          <w:rStyle w:val="a4"/>
          <w:rFonts w:ascii="Georgia" w:hAnsi="Georgia"/>
          <w:color w:val="333333"/>
        </w:rPr>
        <w:t xml:space="preserve">, Γιώργος </w:t>
      </w:r>
      <w:proofErr w:type="spellStart"/>
      <w:r>
        <w:rPr>
          <w:rStyle w:val="a4"/>
          <w:rFonts w:ascii="Georgia" w:hAnsi="Georgia"/>
          <w:color w:val="333333"/>
        </w:rPr>
        <w:t>Τζεδόπουλος</w:t>
      </w:r>
      <w:proofErr w:type="spellEnd"/>
      <w:r>
        <w:rPr>
          <w:rStyle w:val="a4"/>
          <w:rFonts w:ascii="Georgia" w:hAnsi="Georgia"/>
          <w:color w:val="333333"/>
        </w:rPr>
        <w:t>, Αναστασία Φαλιέρου, Ακαδημία Αθηνών </w:t>
      </w:r>
    </w:p>
    <w:p w:rsidR="00A44B84" w:rsidRDefault="00A44B84" w:rsidP="00A44B84">
      <w:pPr>
        <w:pStyle w:val="Web"/>
        <w:spacing w:line="360" w:lineRule="atLeast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D75BF"/>
        </w:rPr>
        <w:t>12:00-12:15</w:t>
      </w:r>
      <w:r>
        <w:rPr>
          <w:rStyle w:val="a3"/>
          <w:rFonts w:ascii="Georgia" w:hAnsi="Georgia"/>
          <w:color w:val="333333"/>
        </w:rPr>
        <w:t> | Διάλειμμα</w:t>
      </w:r>
    </w:p>
    <w:p w:rsidR="00A44B84" w:rsidRDefault="00A44B84" w:rsidP="00A44B84">
      <w:pPr>
        <w:pStyle w:val="Web"/>
        <w:spacing w:line="360" w:lineRule="atLeast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D75BF"/>
        </w:rPr>
        <w:t>12:15-12:45</w:t>
      </w:r>
      <w:r>
        <w:rPr>
          <w:rStyle w:val="a3"/>
          <w:rFonts w:ascii="Georgia" w:hAnsi="Georgia"/>
          <w:color w:val="333333"/>
        </w:rPr>
        <w:t> |</w:t>
      </w:r>
      <w:r>
        <w:rPr>
          <w:rStyle w:val="apple-converted-space"/>
          <w:rFonts w:ascii="Georgia" w:hAnsi="Georgia"/>
          <w:b/>
          <w:bCs/>
          <w:color w:val="333333"/>
        </w:rPr>
        <w:t> </w:t>
      </w:r>
      <w:r>
        <w:rPr>
          <w:rStyle w:val="a4"/>
          <w:rFonts w:ascii="Georgia" w:hAnsi="Georgia"/>
          <w:b/>
          <w:bCs/>
          <w:color w:val="333333"/>
        </w:rPr>
        <w:t>Υπηρεσίες ΔΥΑΣ: Σήμερα και Αύριο</w:t>
      </w:r>
      <w:r>
        <w:rPr>
          <w:rFonts w:ascii="Georgia" w:hAnsi="Georgia"/>
          <w:b/>
          <w:bCs/>
          <w:color w:val="333333"/>
        </w:rPr>
        <w:br/>
      </w:r>
      <w:r>
        <w:rPr>
          <w:rStyle w:val="a4"/>
          <w:rFonts w:ascii="Georgia" w:hAnsi="Georgia"/>
          <w:color w:val="333333"/>
        </w:rPr>
        <w:t>Πάνος Κωνσταντόπουλος, Οικονομικό Πανεπιστήμιο Αθηνών, Ερευνητικό Κέντρο «Αθηνά»</w:t>
      </w:r>
    </w:p>
    <w:p w:rsidR="00A44B84" w:rsidRDefault="00A44B84" w:rsidP="00A44B84">
      <w:pPr>
        <w:pStyle w:val="Web"/>
        <w:spacing w:line="360" w:lineRule="atLeast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D75BF"/>
        </w:rPr>
        <w:t>12:45-13:15</w:t>
      </w:r>
      <w:r>
        <w:rPr>
          <w:rFonts w:ascii="Georgia" w:hAnsi="Georgia"/>
          <w:color w:val="333333"/>
        </w:rPr>
        <w:t> | </w:t>
      </w:r>
      <w:r>
        <w:rPr>
          <w:rStyle w:val="a3"/>
          <w:rFonts w:ascii="Georgia" w:hAnsi="Georgia"/>
          <w:color w:val="333333"/>
        </w:rPr>
        <w:t>Τα Σεμινάρια του Δικτύου ΔΥΑΣ</w:t>
      </w:r>
      <w:r>
        <w:rPr>
          <w:rFonts w:ascii="Georgia" w:hAnsi="Georgia"/>
          <w:color w:val="333333"/>
        </w:rPr>
        <w:br/>
      </w:r>
      <w:r>
        <w:rPr>
          <w:rStyle w:val="a4"/>
          <w:rFonts w:ascii="Georgia" w:hAnsi="Georgia"/>
          <w:color w:val="333333"/>
        </w:rPr>
        <w:t xml:space="preserve">Κατερίνα </w:t>
      </w:r>
      <w:proofErr w:type="spellStart"/>
      <w:r>
        <w:rPr>
          <w:rStyle w:val="a4"/>
          <w:rFonts w:ascii="Georgia" w:hAnsi="Georgia"/>
          <w:color w:val="333333"/>
        </w:rPr>
        <w:t>Γαρδίκα</w:t>
      </w:r>
      <w:proofErr w:type="spellEnd"/>
      <w:r>
        <w:rPr>
          <w:rStyle w:val="a4"/>
          <w:rFonts w:ascii="Georgia" w:hAnsi="Georgia"/>
          <w:color w:val="333333"/>
        </w:rPr>
        <w:t>, Εθνικό και Καποδιστριακό Πανεπιστήμιο Αθηνών</w:t>
      </w:r>
    </w:p>
    <w:p w:rsidR="00A44B84" w:rsidRDefault="00A44B84" w:rsidP="00A44B84">
      <w:pPr>
        <w:pStyle w:val="Web"/>
        <w:spacing w:line="360" w:lineRule="atLeast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D75BF"/>
        </w:rPr>
        <w:t>13:15-13:45</w:t>
      </w:r>
      <w:r>
        <w:rPr>
          <w:rFonts w:ascii="Georgia" w:hAnsi="Georgia"/>
          <w:color w:val="333333"/>
        </w:rPr>
        <w:t> | </w:t>
      </w:r>
      <w:r>
        <w:rPr>
          <w:rStyle w:val="a3"/>
          <w:rFonts w:ascii="Georgia" w:hAnsi="Georgia"/>
          <w:color w:val="333333"/>
        </w:rPr>
        <w:t>Γεύμα</w:t>
      </w:r>
      <w:r>
        <w:rPr>
          <w:rFonts w:ascii="Georgia" w:hAnsi="Georgia"/>
          <w:i/>
          <w:iCs/>
          <w:color w:val="333333"/>
        </w:rPr>
        <w:t>                     </w:t>
      </w:r>
    </w:p>
    <w:p w:rsidR="00A44B84" w:rsidRDefault="00A44B84" w:rsidP="00A44B84">
      <w:pPr>
        <w:pStyle w:val="Web"/>
        <w:spacing w:line="360" w:lineRule="atLeast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D75BF"/>
        </w:rPr>
        <w:lastRenderedPageBreak/>
        <w:t>13:45-14:15</w:t>
      </w:r>
      <w:r>
        <w:rPr>
          <w:rStyle w:val="a3"/>
          <w:rFonts w:ascii="Georgia" w:hAnsi="Georgia"/>
          <w:color w:val="333333"/>
        </w:rPr>
        <w:t xml:space="preserve"> | DARIAH και </w:t>
      </w:r>
      <w:proofErr w:type="spellStart"/>
      <w:r>
        <w:rPr>
          <w:rStyle w:val="a3"/>
          <w:rFonts w:ascii="Georgia" w:hAnsi="Georgia"/>
          <w:color w:val="333333"/>
        </w:rPr>
        <w:t>Europeana</w:t>
      </w:r>
      <w:proofErr w:type="spellEnd"/>
      <w:r>
        <w:rPr>
          <w:rStyle w:val="a3"/>
          <w:rFonts w:ascii="Georgia" w:hAnsi="Georgia"/>
          <w:color w:val="333333"/>
        </w:rPr>
        <w:t xml:space="preserve"> - Σημασιολογική Συσσώρευση και Διάθεση Περιεχομένου</w:t>
      </w:r>
      <w:r>
        <w:rPr>
          <w:rFonts w:ascii="Georgia" w:hAnsi="Georgia"/>
          <w:color w:val="333333"/>
        </w:rPr>
        <w:br/>
      </w:r>
      <w:r>
        <w:rPr>
          <w:rStyle w:val="a4"/>
          <w:rFonts w:ascii="Georgia" w:hAnsi="Georgia"/>
          <w:color w:val="333333"/>
        </w:rPr>
        <w:t>Στέφανος Κόλλιας, Γιώργος Στάμου, Ερευνητικό Πανεπιστημιακό Ινστιτούτο Συστημάτων Επικοινωνιών και Υπολογιστών, ΕΜΠ</w:t>
      </w:r>
    </w:p>
    <w:p w:rsidR="00A44B84" w:rsidRDefault="00A44B84" w:rsidP="00A44B84">
      <w:pPr>
        <w:pStyle w:val="Web"/>
        <w:spacing w:line="360" w:lineRule="atLeast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D75BF"/>
        </w:rPr>
        <w:t>14:15-14:45</w:t>
      </w:r>
      <w:r>
        <w:rPr>
          <w:rStyle w:val="a3"/>
          <w:rFonts w:ascii="Georgia" w:hAnsi="Georgia"/>
          <w:color w:val="333333"/>
        </w:rPr>
        <w:t> | </w:t>
      </w:r>
      <w:r>
        <w:rPr>
          <w:rStyle w:val="a4"/>
          <w:rFonts w:ascii="Georgia" w:hAnsi="Georgia"/>
          <w:b/>
          <w:bCs/>
          <w:color w:val="333333"/>
        </w:rPr>
        <w:t>Από ένα Δίκτυο Υποδομών σε ένα Δίκτυο Ερευνητών: Το ΔΥΑΣ και η Εμπειρία της ΑΣΚΤ</w:t>
      </w:r>
      <w:r>
        <w:rPr>
          <w:rFonts w:ascii="Georgia" w:hAnsi="Georgia"/>
          <w:b/>
          <w:bCs/>
          <w:color w:val="333333"/>
        </w:rPr>
        <w:br/>
      </w:r>
      <w:r>
        <w:rPr>
          <w:rStyle w:val="a4"/>
          <w:rFonts w:ascii="Georgia" w:hAnsi="Georgia"/>
          <w:color w:val="333333"/>
        </w:rPr>
        <w:t xml:space="preserve">Νίκος Δασκαλοθανάσης, Μαρία Χατζή, </w:t>
      </w:r>
      <w:proofErr w:type="spellStart"/>
      <w:r>
        <w:rPr>
          <w:rStyle w:val="a4"/>
          <w:rFonts w:ascii="Georgia" w:hAnsi="Georgia"/>
          <w:color w:val="333333"/>
        </w:rPr>
        <w:t>Ανωτάτη</w:t>
      </w:r>
      <w:proofErr w:type="spellEnd"/>
      <w:r>
        <w:rPr>
          <w:rStyle w:val="a4"/>
          <w:rFonts w:ascii="Georgia" w:hAnsi="Georgia"/>
          <w:color w:val="333333"/>
        </w:rPr>
        <w:t xml:space="preserve"> Σχολή Καλών Τεχνών</w:t>
      </w:r>
    </w:p>
    <w:p w:rsidR="00A44B84" w:rsidRDefault="00A44B84" w:rsidP="00A44B84">
      <w:pPr>
        <w:pStyle w:val="Web"/>
        <w:spacing w:line="360" w:lineRule="atLeast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D75BF"/>
        </w:rPr>
        <w:t>14:45-15:15</w:t>
      </w:r>
      <w:r>
        <w:rPr>
          <w:rStyle w:val="a3"/>
          <w:rFonts w:ascii="Georgia" w:hAnsi="Georgia"/>
          <w:color w:val="333333"/>
        </w:rPr>
        <w:t> | Μέθοδοι και Πρακτικές στην Κατασκευή Θησαυρών στις Ανθρωπιστικές</w:t>
      </w:r>
      <w:r>
        <w:rPr>
          <w:rFonts w:ascii="Georgia" w:hAnsi="Georgia"/>
          <w:b/>
          <w:bCs/>
          <w:color w:val="333333"/>
        </w:rPr>
        <w:br/>
      </w:r>
      <w:r>
        <w:rPr>
          <w:rStyle w:val="a3"/>
          <w:rFonts w:ascii="Georgia" w:hAnsi="Georgia"/>
          <w:color w:val="333333"/>
        </w:rPr>
        <w:t>Επιστήμες</w:t>
      </w:r>
      <w:r>
        <w:rPr>
          <w:rFonts w:ascii="Georgia" w:hAnsi="Georgia"/>
          <w:b/>
          <w:bCs/>
          <w:color w:val="333333"/>
        </w:rPr>
        <w:br/>
      </w:r>
      <w:r>
        <w:rPr>
          <w:rFonts w:ascii="Georgia" w:hAnsi="Georgia"/>
          <w:i/>
          <w:iCs/>
          <w:color w:val="333333"/>
        </w:rPr>
        <w:t>Μαρία Δασκαλάκη, Ίδρυμα Τεχνολογίας και Έρευνας</w:t>
      </w:r>
    </w:p>
    <w:p w:rsidR="00A44B84" w:rsidRDefault="00A44B84" w:rsidP="00A44B84">
      <w:pPr>
        <w:pStyle w:val="Web"/>
        <w:spacing w:line="360" w:lineRule="atLeast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D75BF"/>
        </w:rPr>
        <w:t>15:15-15:45</w:t>
      </w:r>
      <w:r>
        <w:rPr>
          <w:rStyle w:val="a3"/>
          <w:rFonts w:ascii="Georgia" w:hAnsi="Georgia"/>
          <w:color w:val="333333"/>
        </w:rPr>
        <w:t> | Απολογισμός του Έργου, Προοπτική του Δικτύου</w:t>
      </w:r>
      <w:r>
        <w:rPr>
          <w:rFonts w:ascii="Georgia" w:hAnsi="Georgia"/>
          <w:color w:val="333333"/>
        </w:rPr>
        <w:br/>
      </w:r>
      <w:r>
        <w:rPr>
          <w:rStyle w:val="a4"/>
          <w:rFonts w:ascii="Georgia" w:hAnsi="Georgia"/>
          <w:color w:val="333333"/>
        </w:rPr>
        <w:t xml:space="preserve">Ελένη </w:t>
      </w:r>
      <w:proofErr w:type="spellStart"/>
      <w:r>
        <w:rPr>
          <w:rStyle w:val="a4"/>
          <w:rFonts w:ascii="Georgia" w:hAnsi="Georgia"/>
          <w:color w:val="333333"/>
        </w:rPr>
        <w:t>Κατσιαδάκη</w:t>
      </w:r>
      <w:proofErr w:type="spellEnd"/>
      <w:r>
        <w:rPr>
          <w:rStyle w:val="a4"/>
          <w:rFonts w:ascii="Georgia" w:hAnsi="Georgia"/>
          <w:color w:val="333333"/>
        </w:rPr>
        <w:t>, Ακαδημία Αθηνών</w:t>
      </w:r>
      <w:r>
        <w:rPr>
          <w:rFonts w:ascii="Georgia" w:hAnsi="Georgia"/>
          <w:color w:val="333333"/>
        </w:rPr>
        <w:br/>
      </w:r>
      <w:r>
        <w:rPr>
          <w:rStyle w:val="a3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Style w:val="a3"/>
          <w:rFonts w:ascii="Georgia" w:hAnsi="Georgia"/>
          <w:color w:val="3D75BF"/>
        </w:rPr>
        <w:t>15:45-16:00</w:t>
      </w:r>
      <w:r>
        <w:rPr>
          <w:rStyle w:val="apple-converted-space"/>
          <w:rFonts w:ascii="Georgia" w:hAnsi="Georgia"/>
          <w:b/>
          <w:bCs/>
          <w:color w:val="333333"/>
        </w:rPr>
        <w:t> </w:t>
      </w:r>
      <w:r>
        <w:rPr>
          <w:rStyle w:val="a3"/>
          <w:rFonts w:ascii="Georgia" w:hAnsi="Georgia"/>
          <w:color w:val="333333"/>
        </w:rPr>
        <w:t>| Διάλειμμα</w:t>
      </w:r>
    </w:p>
    <w:p w:rsidR="00A44B84" w:rsidRDefault="00A44B84" w:rsidP="00A44B84">
      <w:pPr>
        <w:pStyle w:val="Web"/>
        <w:spacing w:line="360" w:lineRule="atLeast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D75BF"/>
        </w:rPr>
        <w:t>16:00-17:30</w:t>
      </w:r>
      <w:r>
        <w:rPr>
          <w:rStyle w:val="apple-converted-space"/>
          <w:rFonts w:ascii="Georgia" w:hAnsi="Georgia"/>
          <w:b/>
          <w:bCs/>
          <w:color w:val="333333"/>
        </w:rPr>
        <w:t> </w:t>
      </w:r>
      <w:r>
        <w:rPr>
          <w:rStyle w:val="a3"/>
          <w:rFonts w:ascii="Georgia" w:hAnsi="Georgia"/>
          <w:color w:val="333333"/>
        </w:rPr>
        <w:t>| Συζήτηση στρογγυλής τράπεζας με θέμα: Προοπτικές Αξιοποίησης της Ψηφιακής Τεχνολογίας από την Ερευνητική Κοινότητα.</w:t>
      </w:r>
      <w:r>
        <w:rPr>
          <w:rFonts w:ascii="Georgia" w:hAnsi="Georgia"/>
          <w:color w:val="333333"/>
        </w:rPr>
        <w:br/>
      </w:r>
      <w:r>
        <w:rPr>
          <w:rStyle w:val="a4"/>
          <w:rFonts w:ascii="Georgia" w:hAnsi="Georgia"/>
          <w:color w:val="333333"/>
        </w:rPr>
        <w:t xml:space="preserve">Συντονισμός: Κωστής </w:t>
      </w:r>
      <w:proofErr w:type="spellStart"/>
      <w:r>
        <w:rPr>
          <w:rStyle w:val="a4"/>
          <w:rFonts w:ascii="Georgia" w:hAnsi="Georgia"/>
          <w:color w:val="333333"/>
        </w:rPr>
        <w:t>Δάλλας</w:t>
      </w:r>
      <w:proofErr w:type="spellEnd"/>
      <w:r>
        <w:rPr>
          <w:rStyle w:val="a4"/>
          <w:rFonts w:ascii="Georgia" w:hAnsi="Georgia"/>
          <w:color w:val="333333"/>
        </w:rPr>
        <w:t xml:space="preserve"> (Ερευνητικό Κέντρο «Αθηνά», </w:t>
      </w:r>
      <w:proofErr w:type="spellStart"/>
      <w:r>
        <w:rPr>
          <w:rStyle w:val="a4"/>
          <w:rFonts w:ascii="Georgia" w:hAnsi="Georgia"/>
          <w:color w:val="333333"/>
        </w:rPr>
        <w:t>Πάντειο</w:t>
      </w:r>
      <w:proofErr w:type="spellEnd"/>
      <w:r>
        <w:rPr>
          <w:rStyle w:val="a4"/>
          <w:rFonts w:ascii="Georgia" w:hAnsi="Georgia"/>
          <w:color w:val="333333"/>
        </w:rPr>
        <w:t xml:space="preserve"> Πανεπιστήμιο, </w:t>
      </w:r>
      <w:proofErr w:type="spellStart"/>
      <w:r>
        <w:rPr>
          <w:rStyle w:val="a4"/>
          <w:rFonts w:ascii="Georgia" w:hAnsi="Georgia"/>
          <w:color w:val="333333"/>
        </w:rPr>
        <w:t>University</w:t>
      </w:r>
      <w:proofErr w:type="spellEnd"/>
      <w:r>
        <w:rPr>
          <w:rStyle w:val="a4"/>
          <w:rFonts w:ascii="Georgia" w:hAnsi="Georgia"/>
          <w:color w:val="333333"/>
        </w:rPr>
        <w:t xml:space="preserve"> of </w:t>
      </w:r>
      <w:proofErr w:type="spellStart"/>
      <w:r>
        <w:rPr>
          <w:rStyle w:val="a4"/>
          <w:rFonts w:ascii="Georgia" w:hAnsi="Georgia"/>
          <w:color w:val="333333"/>
        </w:rPr>
        <w:t>Toronto</w:t>
      </w:r>
      <w:proofErr w:type="spellEnd"/>
      <w:r>
        <w:rPr>
          <w:rStyle w:val="a4"/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br/>
      </w:r>
      <w:r>
        <w:rPr>
          <w:rStyle w:val="a4"/>
          <w:rFonts w:ascii="Georgia" w:hAnsi="Georgia"/>
          <w:color w:val="333333"/>
        </w:rPr>
        <w:t xml:space="preserve">Φίλιππος </w:t>
      </w:r>
      <w:proofErr w:type="spellStart"/>
      <w:r>
        <w:rPr>
          <w:rStyle w:val="a4"/>
          <w:rFonts w:ascii="Georgia" w:hAnsi="Georgia"/>
          <w:color w:val="333333"/>
        </w:rPr>
        <w:t>Τσιμπόγλου</w:t>
      </w:r>
      <w:proofErr w:type="spellEnd"/>
      <w:r>
        <w:rPr>
          <w:rStyle w:val="a4"/>
          <w:rFonts w:ascii="Georgia" w:hAnsi="Georgia"/>
          <w:color w:val="333333"/>
        </w:rPr>
        <w:t xml:space="preserve"> (Εθνική Βιβλιοθήκη της Ελλάδας)</w:t>
      </w:r>
      <w:r>
        <w:rPr>
          <w:rFonts w:ascii="Georgia" w:hAnsi="Georgia"/>
          <w:color w:val="333333"/>
        </w:rPr>
        <w:br/>
      </w:r>
      <w:proofErr w:type="spellStart"/>
      <w:r>
        <w:rPr>
          <w:rStyle w:val="a4"/>
          <w:rFonts w:ascii="Georgia" w:hAnsi="Georgia"/>
          <w:color w:val="333333"/>
        </w:rPr>
        <w:t>Αγιάτις</w:t>
      </w:r>
      <w:proofErr w:type="spellEnd"/>
      <w:r>
        <w:rPr>
          <w:rStyle w:val="a4"/>
          <w:rFonts w:ascii="Georgia" w:hAnsi="Georgia"/>
          <w:color w:val="333333"/>
        </w:rPr>
        <w:t xml:space="preserve"> Μπενάρδου (Ερευνητικό Κέντρο «Αθηνά»)</w:t>
      </w:r>
      <w:r>
        <w:rPr>
          <w:rFonts w:ascii="Georgia" w:hAnsi="Georgia"/>
          <w:color w:val="333333"/>
        </w:rPr>
        <w:br/>
      </w:r>
      <w:r>
        <w:rPr>
          <w:rStyle w:val="a4"/>
          <w:rFonts w:ascii="Georgia" w:hAnsi="Georgia"/>
          <w:color w:val="333333"/>
        </w:rPr>
        <w:t xml:space="preserve">Δώρα </w:t>
      </w:r>
      <w:proofErr w:type="spellStart"/>
      <w:r>
        <w:rPr>
          <w:rStyle w:val="a4"/>
          <w:rFonts w:ascii="Georgia" w:hAnsi="Georgia"/>
          <w:color w:val="333333"/>
        </w:rPr>
        <w:t>Κωνσταντέλλου</w:t>
      </w:r>
      <w:proofErr w:type="spellEnd"/>
      <w:r>
        <w:rPr>
          <w:rStyle w:val="a4"/>
          <w:rFonts w:ascii="Georgia" w:hAnsi="Georgia"/>
          <w:color w:val="333333"/>
        </w:rPr>
        <w:t xml:space="preserve"> (Εθνικό και Καποδιστριακό Πανεπιστήμιο Αθηνών)</w:t>
      </w:r>
    </w:p>
    <w:p w:rsidR="00B4143E" w:rsidRDefault="00A44B84">
      <w:bookmarkStart w:id="0" w:name="_GoBack"/>
      <w:bookmarkEnd w:id="0"/>
      <w:r>
        <w:pict>
          <v:shape id="_x0000_i1026" type="#_x0000_t75" style="width:414.75pt;height:141.75pt">
            <v:imagedata r:id="rId5" o:title="slide_011"/>
          </v:shape>
        </w:pict>
      </w:r>
    </w:p>
    <w:sectPr w:rsidR="00B414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7C"/>
    <w:rsid w:val="000110FB"/>
    <w:rsid w:val="0002097D"/>
    <w:rsid w:val="00044083"/>
    <w:rsid w:val="00052EFA"/>
    <w:rsid w:val="00053044"/>
    <w:rsid w:val="00055A59"/>
    <w:rsid w:val="00057AC7"/>
    <w:rsid w:val="00064C3D"/>
    <w:rsid w:val="00070007"/>
    <w:rsid w:val="000766F2"/>
    <w:rsid w:val="000825BC"/>
    <w:rsid w:val="00083CC3"/>
    <w:rsid w:val="00096C5C"/>
    <w:rsid w:val="000A0109"/>
    <w:rsid w:val="000A21AA"/>
    <w:rsid w:val="000A347F"/>
    <w:rsid w:val="000B18CD"/>
    <w:rsid w:val="000C0FF8"/>
    <w:rsid w:val="000C1232"/>
    <w:rsid w:val="000E1DD4"/>
    <w:rsid w:val="000F3F0B"/>
    <w:rsid w:val="000F7C1F"/>
    <w:rsid w:val="00115999"/>
    <w:rsid w:val="00116E08"/>
    <w:rsid w:val="00117CA0"/>
    <w:rsid w:val="00135612"/>
    <w:rsid w:val="001371ED"/>
    <w:rsid w:val="001466D7"/>
    <w:rsid w:val="001511B1"/>
    <w:rsid w:val="001536DD"/>
    <w:rsid w:val="00154A4A"/>
    <w:rsid w:val="00156077"/>
    <w:rsid w:val="00161692"/>
    <w:rsid w:val="00161F5E"/>
    <w:rsid w:val="0016396F"/>
    <w:rsid w:val="00167551"/>
    <w:rsid w:val="0018106D"/>
    <w:rsid w:val="00187AB4"/>
    <w:rsid w:val="00187DBA"/>
    <w:rsid w:val="001908ED"/>
    <w:rsid w:val="001A3959"/>
    <w:rsid w:val="001B183F"/>
    <w:rsid w:val="001B2EFB"/>
    <w:rsid w:val="001B7AA2"/>
    <w:rsid w:val="001C7E58"/>
    <w:rsid w:val="001D1C08"/>
    <w:rsid w:val="001E24B9"/>
    <w:rsid w:val="001F4A24"/>
    <w:rsid w:val="00216FD3"/>
    <w:rsid w:val="002248CE"/>
    <w:rsid w:val="00226EFA"/>
    <w:rsid w:val="0023100E"/>
    <w:rsid w:val="00244CE7"/>
    <w:rsid w:val="00246E00"/>
    <w:rsid w:val="00250E5A"/>
    <w:rsid w:val="00252C0D"/>
    <w:rsid w:val="00253E93"/>
    <w:rsid w:val="002616AD"/>
    <w:rsid w:val="00266E61"/>
    <w:rsid w:val="00282EE5"/>
    <w:rsid w:val="002864C9"/>
    <w:rsid w:val="00290079"/>
    <w:rsid w:val="00291B45"/>
    <w:rsid w:val="00292BC8"/>
    <w:rsid w:val="002A1650"/>
    <w:rsid w:val="002A7999"/>
    <w:rsid w:val="002B4715"/>
    <w:rsid w:val="002D378F"/>
    <w:rsid w:val="002E0211"/>
    <w:rsid w:val="002E5C5D"/>
    <w:rsid w:val="002F489B"/>
    <w:rsid w:val="002F5D4A"/>
    <w:rsid w:val="003028E0"/>
    <w:rsid w:val="003073F7"/>
    <w:rsid w:val="00317665"/>
    <w:rsid w:val="00321B19"/>
    <w:rsid w:val="00323329"/>
    <w:rsid w:val="00326172"/>
    <w:rsid w:val="00326CD9"/>
    <w:rsid w:val="0032707D"/>
    <w:rsid w:val="003373E0"/>
    <w:rsid w:val="00345AB4"/>
    <w:rsid w:val="003479FB"/>
    <w:rsid w:val="0035065E"/>
    <w:rsid w:val="0035297B"/>
    <w:rsid w:val="00354E56"/>
    <w:rsid w:val="003718CF"/>
    <w:rsid w:val="00372338"/>
    <w:rsid w:val="00382143"/>
    <w:rsid w:val="00382CA3"/>
    <w:rsid w:val="003A034B"/>
    <w:rsid w:val="003A24D2"/>
    <w:rsid w:val="003A6789"/>
    <w:rsid w:val="003B69CE"/>
    <w:rsid w:val="003C28A3"/>
    <w:rsid w:val="003C3FF1"/>
    <w:rsid w:val="003E037A"/>
    <w:rsid w:val="003E0D01"/>
    <w:rsid w:val="003E2403"/>
    <w:rsid w:val="003E4331"/>
    <w:rsid w:val="003E7C5E"/>
    <w:rsid w:val="00411BBA"/>
    <w:rsid w:val="00416BF7"/>
    <w:rsid w:val="004208D5"/>
    <w:rsid w:val="004239C8"/>
    <w:rsid w:val="004328C4"/>
    <w:rsid w:val="00443E03"/>
    <w:rsid w:val="004467B1"/>
    <w:rsid w:val="00475B95"/>
    <w:rsid w:val="0047614C"/>
    <w:rsid w:val="00476638"/>
    <w:rsid w:val="004966EF"/>
    <w:rsid w:val="004973F5"/>
    <w:rsid w:val="004A2A12"/>
    <w:rsid w:val="004A6FD4"/>
    <w:rsid w:val="004A743D"/>
    <w:rsid w:val="004A7CDA"/>
    <w:rsid w:val="004B1603"/>
    <w:rsid w:val="004B34EB"/>
    <w:rsid w:val="004C07D0"/>
    <w:rsid w:val="004D22BF"/>
    <w:rsid w:val="004D2E48"/>
    <w:rsid w:val="0050267C"/>
    <w:rsid w:val="0050730F"/>
    <w:rsid w:val="00525B38"/>
    <w:rsid w:val="005275A1"/>
    <w:rsid w:val="00534E4C"/>
    <w:rsid w:val="00544AB1"/>
    <w:rsid w:val="005475AE"/>
    <w:rsid w:val="005512DE"/>
    <w:rsid w:val="005519A3"/>
    <w:rsid w:val="00551E71"/>
    <w:rsid w:val="0055418F"/>
    <w:rsid w:val="005601C9"/>
    <w:rsid w:val="0056221C"/>
    <w:rsid w:val="00566833"/>
    <w:rsid w:val="0057160F"/>
    <w:rsid w:val="00576823"/>
    <w:rsid w:val="00580CED"/>
    <w:rsid w:val="005828B8"/>
    <w:rsid w:val="00597E14"/>
    <w:rsid w:val="005C49C7"/>
    <w:rsid w:val="005D6B3E"/>
    <w:rsid w:val="005E6C8B"/>
    <w:rsid w:val="005E6F8E"/>
    <w:rsid w:val="0060185E"/>
    <w:rsid w:val="006212A8"/>
    <w:rsid w:val="00633A81"/>
    <w:rsid w:val="006349BB"/>
    <w:rsid w:val="00653A71"/>
    <w:rsid w:val="00676177"/>
    <w:rsid w:val="00676250"/>
    <w:rsid w:val="006802E5"/>
    <w:rsid w:val="00692DE4"/>
    <w:rsid w:val="006950D4"/>
    <w:rsid w:val="00696291"/>
    <w:rsid w:val="00697BD9"/>
    <w:rsid w:val="006A066A"/>
    <w:rsid w:val="006A78BA"/>
    <w:rsid w:val="006C0AE9"/>
    <w:rsid w:val="006E5CB1"/>
    <w:rsid w:val="006F08E0"/>
    <w:rsid w:val="006F4BF2"/>
    <w:rsid w:val="006F566E"/>
    <w:rsid w:val="007067AE"/>
    <w:rsid w:val="00710A2E"/>
    <w:rsid w:val="0072374F"/>
    <w:rsid w:val="0073644F"/>
    <w:rsid w:val="00737616"/>
    <w:rsid w:val="007437DA"/>
    <w:rsid w:val="00771B83"/>
    <w:rsid w:val="0077397A"/>
    <w:rsid w:val="007739C9"/>
    <w:rsid w:val="0077436A"/>
    <w:rsid w:val="007823C3"/>
    <w:rsid w:val="00793185"/>
    <w:rsid w:val="007952EE"/>
    <w:rsid w:val="007B2AE3"/>
    <w:rsid w:val="007B4033"/>
    <w:rsid w:val="007C2078"/>
    <w:rsid w:val="007E6BE7"/>
    <w:rsid w:val="007F167E"/>
    <w:rsid w:val="007F7CA2"/>
    <w:rsid w:val="0081006C"/>
    <w:rsid w:val="00811BE7"/>
    <w:rsid w:val="00811CF5"/>
    <w:rsid w:val="0081202D"/>
    <w:rsid w:val="0081738B"/>
    <w:rsid w:val="00835822"/>
    <w:rsid w:val="008377A3"/>
    <w:rsid w:val="00853ACD"/>
    <w:rsid w:val="008547EA"/>
    <w:rsid w:val="00855371"/>
    <w:rsid w:val="00856D12"/>
    <w:rsid w:val="00864814"/>
    <w:rsid w:val="00873020"/>
    <w:rsid w:val="00877051"/>
    <w:rsid w:val="008838BA"/>
    <w:rsid w:val="00885266"/>
    <w:rsid w:val="00886AF5"/>
    <w:rsid w:val="00892A27"/>
    <w:rsid w:val="00897265"/>
    <w:rsid w:val="008A67B2"/>
    <w:rsid w:val="008B181A"/>
    <w:rsid w:val="008B65FB"/>
    <w:rsid w:val="008B674C"/>
    <w:rsid w:val="008D4125"/>
    <w:rsid w:val="008F07C3"/>
    <w:rsid w:val="008F5F6D"/>
    <w:rsid w:val="0091146B"/>
    <w:rsid w:val="0091168D"/>
    <w:rsid w:val="00921828"/>
    <w:rsid w:val="00922358"/>
    <w:rsid w:val="00927623"/>
    <w:rsid w:val="0095386B"/>
    <w:rsid w:val="0095480B"/>
    <w:rsid w:val="00956E90"/>
    <w:rsid w:val="00963CFE"/>
    <w:rsid w:val="00967120"/>
    <w:rsid w:val="00975A23"/>
    <w:rsid w:val="0098678F"/>
    <w:rsid w:val="0099260D"/>
    <w:rsid w:val="009A3AB0"/>
    <w:rsid w:val="009B2E20"/>
    <w:rsid w:val="009C1FE8"/>
    <w:rsid w:val="009C39E5"/>
    <w:rsid w:val="009C6053"/>
    <w:rsid w:val="009C6B21"/>
    <w:rsid w:val="009D0C9F"/>
    <w:rsid w:val="009D7B11"/>
    <w:rsid w:val="009E2592"/>
    <w:rsid w:val="00A054E6"/>
    <w:rsid w:val="00A11550"/>
    <w:rsid w:val="00A11CF7"/>
    <w:rsid w:val="00A17AF0"/>
    <w:rsid w:val="00A235EB"/>
    <w:rsid w:val="00A32946"/>
    <w:rsid w:val="00A44B84"/>
    <w:rsid w:val="00A563FA"/>
    <w:rsid w:val="00A61446"/>
    <w:rsid w:val="00A704E2"/>
    <w:rsid w:val="00A7141F"/>
    <w:rsid w:val="00A916E7"/>
    <w:rsid w:val="00AA0D0B"/>
    <w:rsid w:val="00AA42B2"/>
    <w:rsid w:val="00AA795C"/>
    <w:rsid w:val="00AB055F"/>
    <w:rsid w:val="00AB6CE5"/>
    <w:rsid w:val="00AC1CC0"/>
    <w:rsid w:val="00AD17B6"/>
    <w:rsid w:val="00AD5619"/>
    <w:rsid w:val="00AD7C6C"/>
    <w:rsid w:val="00AE02B7"/>
    <w:rsid w:val="00AE1A44"/>
    <w:rsid w:val="00AF1DC4"/>
    <w:rsid w:val="00B15208"/>
    <w:rsid w:val="00B177C0"/>
    <w:rsid w:val="00B24F36"/>
    <w:rsid w:val="00B26D0B"/>
    <w:rsid w:val="00B3356E"/>
    <w:rsid w:val="00B4143E"/>
    <w:rsid w:val="00B50681"/>
    <w:rsid w:val="00B54160"/>
    <w:rsid w:val="00B5750D"/>
    <w:rsid w:val="00B70B70"/>
    <w:rsid w:val="00B833B9"/>
    <w:rsid w:val="00B835C5"/>
    <w:rsid w:val="00B93F13"/>
    <w:rsid w:val="00BA58B2"/>
    <w:rsid w:val="00BB6F46"/>
    <w:rsid w:val="00BC1999"/>
    <w:rsid w:val="00BC75EF"/>
    <w:rsid w:val="00BE48B6"/>
    <w:rsid w:val="00BE5F37"/>
    <w:rsid w:val="00BF13B2"/>
    <w:rsid w:val="00BF2464"/>
    <w:rsid w:val="00BF2C64"/>
    <w:rsid w:val="00C02D6C"/>
    <w:rsid w:val="00C110EA"/>
    <w:rsid w:val="00C168C9"/>
    <w:rsid w:val="00C31FF6"/>
    <w:rsid w:val="00C70FA2"/>
    <w:rsid w:val="00C7223D"/>
    <w:rsid w:val="00C812F7"/>
    <w:rsid w:val="00C8259F"/>
    <w:rsid w:val="00C8323C"/>
    <w:rsid w:val="00C900D8"/>
    <w:rsid w:val="00C957A9"/>
    <w:rsid w:val="00C969C6"/>
    <w:rsid w:val="00CB5D53"/>
    <w:rsid w:val="00CC3868"/>
    <w:rsid w:val="00CC72C7"/>
    <w:rsid w:val="00CE1C89"/>
    <w:rsid w:val="00CE2537"/>
    <w:rsid w:val="00CE5222"/>
    <w:rsid w:val="00CE719D"/>
    <w:rsid w:val="00CF67BA"/>
    <w:rsid w:val="00CF7618"/>
    <w:rsid w:val="00D03F9F"/>
    <w:rsid w:val="00D14144"/>
    <w:rsid w:val="00D17157"/>
    <w:rsid w:val="00D25E11"/>
    <w:rsid w:val="00D26A14"/>
    <w:rsid w:val="00D367E9"/>
    <w:rsid w:val="00D36B15"/>
    <w:rsid w:val="00D41800"/>
    <w:rsid w:val="00D44EE9"/>
    <w:rsid w:val="00D5337C"/>
    <w:rsid w:val="00D70A06"/>
    <w:rsid w:val="00D82668"/>
    <w:rsid w:val="00D84610"/>
    <w:rsid w:val="00D92AC0"/>
    <w:rsid w:val="00D948BA"/>
    <w:rsid w:val="00DA48D2"/>
    <w:rsid w:val="00DA732A"/>
    <w:rsid w:val="00DC68E3"/>
    <w:rsid w:val="00DD0EAB"/>
    <w:rsid w:val="00DD2C03"/>
    <w:rsid w:val="00DF3132"/>
    <w:rsid w:val="00E04F5C"/>
    <w:rsid w:val="00E16D7C"/>
    <w:rsid w:val="00E237C5"/>
    <w:rsid w:val="00E4792F"/>
    <w:rsid w:val="00E658AD"/>
    <w:rsid w:val="00E72035"/>
    <w:rsid w:val="00E74674"/>
    <w:rsid w:val="00E8367E"/>
    <w:rsid w:val="00E85FB7"/>
    <w:rsid w:val="00E91BDE"/>
    <w:rsid w:val="00EC1788"/>
    <w:rsid w:val="00EC21FC"/>
    <w:rsid w:val="00ED7671"/>
    <w:rsid w:val="00EF41BA"/>
    <w:rsid w:val="00EF6806"/>
    <w:rsid w:val="00F152DF"/>
    <w:rsid w:val="00F15A50"/>
    <w:rsid w:val="00F17BB8"/>
    <w:rsid w:val="00F21102"/>
    <w:rsid w:val="00F21D23"/>
    <w:rsid w:val="00F2489E"/>
    <w:rsid w:val="00F25DF3"/>
    <w:rsid w:val="00F34907"/>
    <w:rsid w:val="00F364F6"/>
    <w:rsid w:val="00F41C15"/>
    <w:rsid w:val="00F435E0"/>
    <w:rsid w:val="00F47213"/>
    <w:rsid w:val="00F554D4"/>
    <w:rsid w:val="00F572F3"/>
    <w:rsid w:val="00F578AE"/>
    <w:rsid w:val="00F57953"/>
    <w:rsid w:val="00F6273F"/>
    <w:rsid w:val="00F74700"/>
    <w:rsid w:val="00F81677"/>
    <w:rsid w:val="00F83F34"/>
    <w:rsid w:val="00F8670E"/>
    <w:rsid w:val="00FA132B"/>
    <w:rsid w:val="00FA2C3C"/>
    <w:rsid w:val="00FA485B"/>
    <w:rsid w:val="00FB06FC"/>
    <w:rsid w:val="00FB1BC2"/>
    <w:rsid w:val="00FB5918"/>
    <w:rsid w:val="00FB6A56"/>
    <w:rsid w:val="00FB7F36"/>
    <w:rsid w:val="00FC3F4A"/>
    <w:rsid w:val="00FC632D"/>
    <w:rsid w:val="00FD01CF"/>
    <w:rsid w:val="00FD19F0"/>
    <w:rsid w:val="00FD36EB"/>
    <w:rsid w:val="00FD481F"/>
    <w:rsid w:val="00FE3570"/>
    <w:rsid w:val="00FE6F9E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6D7E-253C-4C91-AB10-4B5E7A19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C82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link w:val="5Char"/>
    <w:uiPriority w:val="9"/>
    <w:qFormat/>
    <w:rsid w:val="00C825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C8259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C8259F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C8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C8259F"/>
  </w:style>
  <w:style w:type="character" w:styleId="a3">
    <w:name w:val="Strong"/>
    <w:basedOn w:val="a0"/>
    <w:uiPriority w:val="22"/>
    <w:qFormat/>
    <w:rsid w:val="00C8259F"/>
    <w:rPr>
      <w:b/>
      <w:bCs/>
    </w:rPr>
  </w:style>
  <w:style w:type="character" w:styleId="a4">
    <w:name w:val="Emphasis"/>
    <w:basedOn w:val="a0"/>
    <w:uiPriority w:val="20"/>
    <w:qFormat/>
    <w:rsid w:val="00C825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2015-09-09T10:16:00Z</dcterms:created>
  <dcterms:modified xsi:type="dcterms:W3CDTF">2015-09-09T10:55:00Z</dcterms:modified>
</cp:coreProperties>
</file>