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49" w:rsidRDefault="00232E49"/>
    <w:p w:rsidR="00920EC3" w:rsidRDefault="00920EC3"/>
    <w:p w:rsidR="00920EC3" w:rsidRDefault="00920EC3"/>
    <w:p w:rsidR="00E54481" w:rsidRPr="00E54481" w:rsidRDefault="00E54481" w:rsidP="00BE5BD7">
      <w:pPr>
        <w:spacing w:line="240" w:lineRule="auto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val="en-US"/>
        </w:rPr>
      </w:pPr>
      <w:r w:rsidRPr="00E54481">
        <w:rPr>
          <w:rFonts w:asciiTheme="minorHAnsi" w:eastAsia="Calibri" w:hAnsiTheme="minorHAnsi" w:cstheme="minorHAnsi"/>
          <w:b/>
          <w:sz w:val="28"/>
          <w:szCs w:val="28"/>
          <w:u w:val="single"/>
          <w:lang w:val="en-US"/>
        </w:rPr>
        <w:t>The Growing Impact of MSLs</w:t>
      </w:r>
    </w:p>
    <w:p w:rsidR="00E54481" w:rsidRDefault="00E54481" w:rsidP="00E54481">
      <w:pPr>
        <w:rPr>
          <w:lang w:val="en-US"/>
        </w:rPr>
      </w:pPr>
    </w:p>
    <w:p w:rsidR="00E54481" w:rsidRPr="00E54481" w:rsidRDefault="00E54481" w:rsidP="00E54481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640B1C">
        <w:rPr>
          <w:rFonts w:asciiTheme="minorHAnsi" w:hAnsiTheme="minorHAnsi" w:cstheme="minorHAnsi"/>
          <w:sz w:val="24"/>
          <w:szCs w:val="24"/>
          <w:highlight w:val="lightGray"/>
          <w:lang w:val="en-US"/>
        </w:rPr>
        <w:t>8.30-9.00:</w:t>
      </w:r>
      <w:r w:rsidRPr="00640B1C">
        <w:rPr>
          <w:rFonts w:asciiTheme="minorHAnsi" w:hAnsiTheme="minorHAnsi" w:cstheme="minorHAnsi"/>
          <w:sz w:val="24"/>
          <w:szCs w:val="24"/>
          <w:highlight w:val="lightGray"/>
          <w:lang w:val="en-US"/>
        </w:rPr>
        <w:tab/>
      </w:r>
      <w:r w:rsidRPr="00640B1C">
        <w:rPr>
          <w:rFonts w:asciiTheme="minorHAnsi" w:hAnsiTheme="minorHAnsi" w:cstheme="minorHAnsi"/>
          <w:b/>
          <w:sz w:val="24"/>
          <w:szCs w:val="24"/>
          <w:highlight w:val="lightGray"/>
          <w:lang w:val="en-US"/>
        </w:rPr>
        <w:t>Registration and Morning coffee</w:t>
      </w:r>
    </w:p>
    <w:p w:rsidR="00E54481" w:rsidRPr="00E54481" w:rsidRDefault="00E54481" w:rsidP="00E54481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E54481">
        <w:rPr>
          <w:rFonts w:asciiTheme="minorHAnsi" w:hAnsiTheme="minorHAnsi" w:cstheme="minorHAnsi"/>
          <w:sz w:val="24"/>
          <w:szCs w:val="24"/>
          <w:lang w:val="en-US"/>
        </w:rPr>
        <w:t xml:space="preserve">9.00-9.15: </w:t>
      </w:r>
      <w:r w:rsidRPr="00E54481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E54481">
        <w:rPr>
          <w:rFonts w:asciiTheme="minorHAnsi" w:hAnsiTheme="minorHAnsi" w:cstheme="minorHAnsi"/>
          <w:b/>
          <w:sz w:val="24"/>
          <w:szCs w:val="24"/>
          <w:lang w:val="en-US"/>
        </w:rPr>
        <w:t>Chairpersons Welcome and Opening R</w:t>
      </w:r>
      <w:bookmarkStart w:id="0" w:name="_GoBack"/>
      <w:bookmarkEnd w:id="0"/>
      <w:r w:rsidRPr="00E54481">
        <w:rPr>
          <w:rFonts w:asciiTheme="minorHAnsi" w:hAnsiTheme="minorHAnsi" w:cstheme="minorHAnsi"/>
          <w:b/>
          <w:sz w:val="24"/>
          <w:szCs w:val="24"/>
          <w:lang w:val="en-US"/>
        </w:rPr>
        <w:t>emarks</w:t>
      </w:r>
    </w:p>
    <w:p w:rsidR="00E54481" w:rsidRPr="009C3320" w:rsidRDefault="00E54481" w:rsidP="00E54481">
      <w:pPr>
        <w:spacing w:line="240" w:lineRule="auto"/>
        <w:rPr>
          <w:rFonts w:asciiTheme="minorHAnsi" w:hAnsiTheme="minorHAnsi" w:cstheme="minorHAnsi"/>
          <w:i/>
          <w:sz w:val="22"/>
          <w:lang w:val="en-US"/>
        </w:rPr>
      </w:pPr>
      <w:r w:rsidRPr="00E5448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E54481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9C3320">
        <w:rPr>
          <w:rFonts w:asciiTheme="minorHAnsi" w:hAnsiTheme="minorHAnsi" w:cstheme="minorHAnsi"/>
          <w:i/>
          <w:sz w:val="22"/>
          <w:lang w:val="en-US"/>
        </w:rPr>
        <w:t xml:space="preserve">J. Vassiliadou &amp; A. </w:t>
      </w:r>
      <w:proofErr w:type="spellStart"/>
      <w:r w:rsidRPr="009C3320">
        <w:rPr>
          <w:rFonts w:asciiTheme="minorHAnsi" w:hAnsiTheme="minorHAnsi" w:cstheme="minorHAnsi"/>
          <w:i/>
          <w:sz w:val="22"/>
          <w:lang w:val="en-US"/>
        </w:rPr>
        <w:t>Chaniotis</w:t>
      </w:r>
      <w:proofErr w:type="spellEnd"/>
      <w:r w:rsidRPr="009C3320">
        <w:rPr>
          <w:rFonts w:asciiTheme="minorHAnsi" w:hAnsiTheme="minorHAnsi" w:cstheme="minorHAnsi"/>
          <w:i/>
          <w:sz w:val="22"/>
          <w:lang w:val="en-US"/>
        </w:rPr>
        <w:t xml:space="preserve">, members of the EL.E.F.I </w:t>
      </w:r>
      <w:proofErr w:type="spellStart"/>
      <w:r w:rsidRPr="009C3320">
        <w:rPr>
          <w:rFonts w:asciiTheme="minorHAnsi" w:hAnsiTheme="minorHAnsi" w:cstheme="minorHAnsi"/>
          <w:i/>
          <w:sz w:val="22"/>
          <w:lang w:val="en-US"/>
        </w:rPr>
        <w:t>BoD</w:t>
      </w:r>
      <w:proofErr w:type="spellEnd"/>
      <w:r w:rsidRPr="009C3320">
        <w:rPr>
          <w:rFonts w:asciiTheme="minorHAnsi" w:hAnsiTheme="minorHAnsi" w:cstheme="minorHAnsi"/>
          <w:i/>
          <w:sz w:val="22"/>
          <w:lang w:val="en-US"/>
        </w:rPr>
        <w:t xml:space="preserve">  </w:t>
      </w:r>
    </w:p>
    <w:p w:rsidR="00F628D9" w:rsidRPr="00F628D9" w:rsidRDefault="00E54481" w:rsidP="00F628D9">
      <w:pPr>
        <w:spacing w:before="240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E54481">
        <w:rPr>
          <w:rFonts w:asciiTheme="minorHAnsi" w:hAnsiTheme="minorHAnsi" w:cstheme="minorHAnsi"/>
          <w:sz w:val="24"/>
          <w:szCs w:val="24"/>
          <w:lang w:val="en-US"/>
        </w:rPr>
        <w:t>9.15-10.15: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 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ab/>
      </w: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>The MSL Role Fundamentals</w:t>
      </w:r>
    </w:p>
    <w:p w:rsidR="00FB0148" w:rsidRPr="00FB0148" w:rsidRDefault="00FB0148" w:rsidP="00FB0148">
      <w:pPr>
        <w:spacing w:line="240" w:lineRule="auto"/>
        <w:ind w:firstLine="720"/>
        <w:rPr>
          <w:rFonts w:asciiTheme="minorHAnsi" w:eastAsia="Calibri" w:hAnsiTheme="minorHAnsi" w:cstheme="minorHAnsi"/>
          <w:i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i/>
          <w:sz w:val="24"/>
          <w:szCs w:val="24"/>
          <w:lang w:val="en-US"/>
        </w:rPr>
        <w:t xml:space="preserve">Moderator: </w:t>
      </w:r>
      <w:r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A. </w:t>
      </w:r>
      <w:r w:rsidR="00D10973">
        <w:rPr>
          <w:rFonts w:asciiTheme="minorHAnsi" w:eastAsia="Calibri" w:hAnsiTheme="minorHAnsi" w:cstheme="minorHAnsi"/>
          <w:i/>
          <w:sz w:val="22"/>
          <w:lang w:val="en-US"/>
        </w:rPr>
        <w:t>Karantzas</w:t>
      </w:r>
      <w:r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, </w:t>
      </w:r>
      <w:r w:rsidR="00D10973">
        <w:rPr>
          <w:rFonts w:asciiTheme="minorHAnsi" w:eastAsia="Calibri" w:hAnsiTheme="minorHAnsi" w:cstheme="minorHAnsi"/>
          <w:i/>
          <w:sz w:val="22"/>
          <w:lang w:val="en-US"/>
        </w:rPr>
        <w:t>Medical</w:t>
      </w:r>
      <w:r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 </w:t>
      </w:r>
      <w:proofErr w:type="spellStart"/>
      <w:r w:rsidRPr="009C3320">
        <w:rPr>
          <w:rFonts w:asciiTheme="minorHAnsi" w:eastAsia="Calibri" w:hAnsiTheme="minorHAnsi" w:cstheme="minorHAnsi"/>
          <w:i/>
          <w:sz w:val="22"/>
          <w:lang w:val="en-US"/>
        </w:rPr>
        <w:t>Mgr</w:t>
      </w:r>
      <w:proofErr w:type="spellEnd"/>
      <w:r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, </w:t>
      </w:r>
      <w:r w:rsidR="00D10973">
        <w:rPr>
          <w:rFonts w:asciiTheme="minorHAnsi" w:eastAsia="Calibri" w:hAnsiTheme="minorHAnsi" w:cstheme="minorHAnsi"/>
          <w:i/>
          <w:sz w:val="22"/>
          <w:lang w:val="en-US"/>
        </w:rPr>
        <w:t>GSK</w:t>
      </w:r>
    </w:p>
    <w:p w:rsidR="00E54481" w:rsidRPr="00E54481" w:rsidRDefault="00E54481" w:rsidP="00E54481">
      <w:pPr>
        <w:pStyle w:val="ListParagraph"/>
        <w:numPr>
          <w:ilvl w:val="0"/>
          <w:numId w:val="1"/>
        </w:numPr>
        <w:rPr>
          <w:rFonts w:eastAsia="Calibri" w:cstheme="minorHAnsi"/>
          <w:sz w:val="24"/>
          <w:szCs w:val="24"/>
          <w:lang w:val="en-US"/>
        </w:rPr>
      </w:pPr>
      <w:r w:rsidRPr="00E54481">
        <w:rPr>
          <w:rFonts w:eastAsia="Calibri" w:cstheme="minorHAnsi"/>
          <w:sz w:val="24"/>
          <w:szCs w:val="24"/>
          <w:lang w:val="en-US"/>
        </w:rPr>
        <w:t xml:space="preserve">Skills and Knowledge required to deliver Excellence </w:t>
      </w:r>
      <w:r w:rsidR="00904706">
        <w:rPr>
          <w:rFonts w:eastAsia="Calibri" w:cstheme="minorHAnsi"/>
          <w:i/>
          <w:lang w:val="en-US"/>
        </w:rPr>
        <w:t xml:space="preserve">K. </w:t>
      </w:r>
      <w:proofErr w:type="spellStart"/>
      <w:r w:rsidR="00904706">
        <w:rPr>
          <w:rFonts w:eastAsia="Calibri" w:cstheme="minorHAnsi"/>
          <w:i/>
          <w:lang w:val="en-US"/>
        </w:rPr>
        <w:t>Giannouli</w:t>
      </w:r>
      <w:proofErr w:type="spellEnd"/>
      <w:r w:rsidR="002740B1" w:rsidRPr="002740B1">
        <w:rPr>
          <w:rFonts w:eastAsia="Calibri" w:cstheme="minorHAnsi"/>
          <w:i/>
          <w:lang w:val="en-US"/>
        </w:rPr>
        <w:t xml:space="preserve">, </w:t>
      </w:r>
      <w:r w:rsidR="002740B1">
        <w:rPr>
          <w:rFonts w:eastAsia="Calibri" w:cstheme="minorHAnsi"/>
          <w:i/>
          <w:lang w:val="en-US"/>
        </w:rPr>
        <w:t>MSL, Astra Zeneca</w:t>
      </w:r>
    </w:p>
    <w:p w:rsidR="00E54481" w:rsidRPr="009C3320" w:rsidRDefault="00E54481" w:rsidP="00E54481">
      <w:pPr>
        <w:pStyle w:val="ListParagraph"/>
        <w:numPr>
          <w:ilvl w:val="0"/>
          <w:numId w:val="1"/>
        </w:numPr>
        <w:rPr>
          <w:rFonts w:eastAsia="Calibri" w:cstheme="minorHAnsi"/>
          <w:i/>
          <w:lang w:val="en-US"/>
        </w:rPr>
      </w:pPr>
      <w:r w:rsidRPr="00E54481">
        <w:rPr>
          <w:rFonts w:eastAsia="Calibri" w:cstheme="minorHAnsi"/>
          <w:sz w:val="24"/>
          <w:szCs w:val="24"/>
          <w:lang w:val="en-US"/>
        </w:rPr>
        <w:t xml:space="preserve">Building and Maintaining long-term relationships with external stakeholders </w:t>
      </w:r>
      <w:r w:rsidR="007A4ED7" w:rsidRPr="007A4ED7">
        <w:rPr>
          <w:rFonts w:eastAsia="Calibri" w:cstheme="minorHAnsi"/>
          <w:i/>
          <w:lang w:val="en-US"/>
        </w:rPr>
        <w:t>Ioanna Nikoloutsou, Field-facing medic, GSK</w:t>
      </w:r>
    </w:p>
    <w:p w:rsidR="00E54481" w:rsidRPr="00E54481" w:rsidRDefault="00E54481" w:rsidP="00E54481">
      <w:pPr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10.15-11.15: 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ab/>
      </w: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>MSL good practices: Sharing Ideas &amp; Initiatives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 </w:t>
      </w:r>
    </w:p>
    <w:p w:rsidR="00E54481" w:rsidRPr="009C3320" w:rsidRDefault="00E54481" w:rsidP="00E54481">
      <w:pPr>
        <w:pStyle w:val="ListParagraph"/>
        <w:numPr>
          <w:ilvl w:val="0"/>
          <w:numId w:val="1"/>
        </w:numPr>
        <w:rPr>
          <w:rFonts w:eastAsia="Calibri" w:cstheme="minorHAnsi"/>
          <w:i/>
          <w:lang w:val="en-US"/>
        </w:rPr>
      </w:pPr>
      <w:r w:rsidRPr="00E54481">
        <w:rPr>
          <w:rFonts w:eastAsia="Calibri" w:cstheme="minorHAnsi"/>
          <w:sz w:val="24"/>
          <w:szCs w:val="24"/>
          <w:lang w:val="en-US"/>
        </w:rPr>
        <w:t xml:space="preserve">Build, manage and lead MSL Teams </w:t>
      </w:r>
      <w:r w:rsidR="000F694F" w:rsidRPr="000F694F">
        <w:rPr>
          <w:rFonts w:eastAsia="Calibri" w:cstheme="minorHAnsi"/>
          <w:i/>
          <w:lang w:val="en-US"/>
        </w:rPr>
        <w:t xml:space="preserve">G. </w:t>
      </w:r>
      <w:proofErr w:type="spellStart"/>
      <w:r w:rsidR="000F694F" w:rsidRPr="000F694F">
        <w:rPr>
          <w:rFonts w:eastAsia="Calibri" w:cstheme="minorHAnsi"/>
          <w:i/>
          <w:lang w:val="en-US"/>
        </w:rPr>
        <w:t>Mitas</w:t>
      </w:r>
      <w:proofErr w:type="spellEnd"/>
      <w:r w:rsidR="000F694F" w:rsidRPr="000F694F">
        <w:rPr>
          <w:rFonts w:eastAsia="Calibri" w:cstheme="minorHAnsi"/>
          <w:i/>
          <w:lang w:val="en-US"/>
        </w:rPr>
        <w:t>, Medical Manager, AbbVie</w:t>
      </w:r>
    </w:p>
    <w:p w:rsidR="009C3320" w:rsidRPr="009C3320" w:rsidRDefault="00E54481" w:rsidP="00E54481">
      <w:pPr>
        <w:pStyle w:val="ListParagraph"/>
        <w:numPr>
          <w:ilvl w:val="0"/>
          <w:numId w:val="1"/>
        </w:numPr>
        <w:rPr>
          <w:rFonts w:eastAsia="Calibri" w:cstheme="minorHAnsi"/>
          <w:i/>
          <w:lang w:val="en-US"/>
        </w:rPr>
      </w:pPr>
      <w:r w:rsidRPr="009C3320">
        <w:rPr>
          <w:rFonts w:eastAsia="Calibri" w:cstheme="minorHAnsi"/>
          <w:sz w:val="24"/>
          <w:szCs w:val="24"/>
          <w:lang w:val="en-US"/>
        </w:rPr>
        <w:t>N</w:t>
      </w:r>
      <w:r w:rsidR="002B096B" w:rsidRPr="009C3320">
        <w:rPr>
          <w:rFonts w:eastAsia="Calibri" w:cstheme="minorHAnsi"/>
          <w:sz w:val="24"/>
          <w:szCs w:val="24"/>
          <w:lang w:val="en-US"/>
        </w:rPr>
        <w:t xml:space="preserve">amed </w:t>
      </w:r>
      <w:r w:rsidRPr="009C3320">
        <w:rPr>
          <w:rFonts w:eastAsia="Calibri" w:cstheme="minorHAnsi"/>
          <w:sz w:val="24"/>
          <w:szCs w:val="24"/>
          <w:lang w:val="en-US"/>
        </w:rPr>
        <w:t>P</w:t>
      </w:r>
      <w:r w:rsidR="002B096B" w:rsidRPr="009C3320">
        <w:rPr>
          <w:rFonts w:eastAsia="Calibri" w:cstheme="minorHAnsi"/>
          <w:sz w:val="24"/>
          <w:szCs w:val="24"/>
          <w:lang w:val="en-US"/>
        </w:rPr>
        <w:t xml:space="preserve">atient </w:t>
      </w:r>
      <w:r w:rsidRPr="009C3320">
        <w:rPr>
          <w:rFonts w:eastAsia="Calibri" w:cstheme="minorHAnsi"/>
          <w:sz w:val="24"/>
          <w:szCs w:val="24"/>
          <w:lang w:val="en-US"/>
        </w:rPr>
        <w:t>P</w:t>
      </w:r>
      <w:r w:rsidR="002B096B" w:rsidRPr="009C3320">
        <w:rPr>
          <w:rFonts w:eastAsia="Calibri" w:cstheme="minorHAnsi"/>
          <w:sz w:val="24"/>
          <w:szCs w:val="24"/>
          <w:lang w:val="en-US"/>
        </w:rPr>
        <w:t>rogram</w:t>
      </w:r>
      <w:r w:rsidRPr="009C3320">
        <w:rPr>
          <w:rFonts w:eastAsia="Calibri" w:cstheme="minorHAnsi"/>
          <w:sz w:val="24"/>
          <w:szCs w:val="24"/>
          <w:lang w:val="en-US"/>
        </w:rPr>
        <w:t>s: the role of the MSL</w:t>
      </w:r>
      <w:r w:rsidR="009C3320">
        <w:rPr>
          <w:rFonts w:eastAsia="Calibri" w:cstheme="minorHAnsi"/>
          <w:sz w:val="24"/>
          <w:szCs w:val="24"/>
          <w:lang w:val="en-US"/>
        </w:rPr>
        <w:t xml:space="preserve"> </w:t>
      </w:r>
      <w:r w:rsidR="009C3320">
        <w:rPr>
          <w:rFonts w:eastAsia="Calibri" w:cstheme="minorHAnsi"/>
          <w:i/>
          <w:lang w:val="en-US"/>
        </w:rPr>
        <w:t xml:space="preserve">A </w:t>
      </w:r>
      <w:proofErr w:type="spellStart"/>
      <w:r w:rsidR="009C3320">
        <w:rPr>
          <w:rFonts w:eastAsia="Calibri" w:cstheme="minorHAnsi"/>
          <w:i/>
          <w:lang w:val="en-US"/>
        </w:rPr>
        <w:t>Desiniotis</w:t>
      </w:r>
      <w:proofErr w:type="spellEnd"/>
      <w:r w:rsidR="009C3320">
        <w:rPr>
          <w:rFonts w:eastAsia="Calibri" w:cstheme="minorHAnsi"/>
          <w:i/>
          <w:lang w:val="en-US"/>
        </w:rPr>
        <w:t xml:space="preserve">, EMEA Med Advisor, </w:t>
      </w:r>
      <w:r w:rsidR="009C3320" w:rsidRPr="009C3320">
        <w:rPr>
          <w:rFonts w:eastAsia="Calibri" w:cstheme="minorHAnsi"/>
          <w:i/>
          <w:lang w:val="en-US"/>
        </w:rPr>
        <w:t>Janssen-</w:t>
      </w:r>
      <w:proofErr w:type="spellStart"/>
      <w:r w:rsidR="009C3320" w:rsidRPr="009C3320">
        <w:rPr>
          <w:rFonts w:eastAsia="Calibri" w:cstheme="minorHAnsi"/>
          <w:i/>
          <w:lang w:val="en-US"/>
        </w:rPr>
        <w:t>Cilag</w:t>
      </w:r>
      <w:proofErr w:type="spellEnd"/>
      <w:r w:rsidRPr="009C3320">
        <w:rPr>
          <w:rFonts w:eastAsia="Calibri" w:cstheme="minorHAnsi"/>
          <w:i/>
          <w:lang w:val="en-US"/>
        </w:rPr>
        <w:t xml:space="preserve"> </w:t>
      </w:r>
    </w:p>
    <w:p w:rsidR="00904706" w:rsidRPr="00904706" w:rsidRDefault="00E54481" w:rsidP="00E54481">
      <w:pPr>
        <w:pStyle w:val="ListParagraph"/>
        <w:numPr>
          <w:ilvl w:val="0"/>
          <w:numId w:val="1"/>
        </w:numPr>
        <w:rPr>
          <w:rFonts w:eastAsia="Calibri" w:cstheme="minorHAnsi"/>
          <w:i/>
          <w:lang w:val="en-US"/>
        </w:rPr>
      </w:pPr>
      <w:r w:rsidRPr="00904706">
        <w:rPr>
          <w:rFonts w:eastAsia="Calibri" w:cstheme="minorHAnsi"/>
          <w:sz w:val="24"/>
          <w:szCs w:val="24"/>
          <w:lang w:val="en-US"/>
        </w:rPr>
        <w:t>Clinical Trials: the role of the MSL</w:t>
      </w:r>
      <w:r w:rsidR="00904706">
        <w:rPr>
          <w:rFonts w:eastAsia="Calibri" w:cstheme="minorHAnsi"/>
          <w:sz w:val="24"/>
          <w:szCs w:val="24"/>
          <w:lang w:val="en-US"/>
        </w:rPr>
        <w:t>,</w:t>
      </w:r>
      <w:r w:rsidRPr="00904706">
        <w:rPr>
          <w:rFonts w:eastAsia="Calibri" w:cstheme="minorHAnsi"/>
          <w:sz w:val="24"/>
          <w:szCs w:val="24"/>
          <w:lang w:val="en-US"/>
        </w:rPr>
        <w:t xml:space="preserve"> </w:t>
      </w:r>
      <w:r w:rsidR="00904706" w:rsidRPr="00904706">
        <w:rPr>
          <w:rFonts w:eastAsia="Calibri" w:cstheme="minorHAnsi"/>
          <w:i/>
          <w:lang w:val="en-US"/>
        </w:rPr>
        <w:t xml:space="preserve">V. </w:t>
      </w:r>
      <w:proofErr w:type="spellStart"/>
      <w:r w:rsidR="00904706" w:rsidRPr="00904706">
        <w:rPr>
          <w:rFonts w:eastAsia="Calibri" w:cstheme="minorHAnsi"/>
          <w:i/>
          <w:lang w:val="en-US"/>
        </w:rPr>
        <w:t>Tsironi</w:t>
      </w:r>
      <w:proofErr w:type="spellEnd"/>
      <w:r w:rsidR="00904706" w:rsidRPr="00904706">
        <w:rPr>
          <w:rFonts w:eastAsia="Calibri" w:cstheme="minorHAnsi"/>
          <w:i/>
          <w:lang w:val="en-US"/>
        </w:rPr>
        <w:t>, MSL, Janssen-</w:t>
      </w:r>
      <w:proofErr w:type="spellStart"/>
      <w:r w:rsidR="00904706" w:rsidRPr="00904706">
        <w:rPr>
          <w:rFonts w:eastAsia="Calibri" w:cstheme="minorHAnsi"/>
          <w:i/>
          <w:lang w:val="en-US"/>
        </w:rPr>
        <w:t>Cilag</w:t>
      </w:r>
      <w:proofErr w:type="spellEnd"/>
    </w:p>
    <w:p w:rsidR="00E54481" w:rsidRPr="00904706" w:rsidRDefault="00E54481" w:rsidP="00E54481">
      <w:pPr>
        <w:pStyle w:val="ListParagraph"/>
        <w:numPr>
          <w:ilvl w:val="0"/>
          <w:numId w:val="1"/>
        </w:numPr>
        <w:rPr>
          <w:rFonts w:eastAsia="Calibri" w:cstheme="minorHAnsi"/>
          <w:lang w:val="en-US"/>
        </w:rPr>
      </w:pPr>
      <w:r w:rsidRPr="00904706">
        <w:rPr>
          <w:rFonts w:eastAsia="Calibri" w:cstheme="minorHAnsi"/>
          <w:sz w:val="24"/>
          <w:szCs w:val="24"/>
          <w:lang w:val="en-US"/>
        </w:rPr>
        <w:t>How to effectively cope with challenges regarding internal &amp; external perceptions of the MSL role</w:t>
      </w:r>
      <w:r w:rsidR="00C059CB" w:rsidRPr="00904706">
        <w:rPr>
          <w:rFonts w:eastAsia="Calibri" w:cstheme="minorHAnsi"/>
          <w:i/>
          <w:sz w:val="24"/>
          <w:szCs w:val="24"/>
          <w:lang w:val="en-US"/>
        </w:rPr>
        <w:t xml:space="preserve">? </w:t>
      </w:r>
      <w:r w:rsidR="00BE5BD7">
        <w:rPr>
          <w:rFonts w:eastAsia="Calibri" w:cstheme="minorHAnsi"/>
          <w:i/>
          <w:lang w:val="en-US"/>
        </w:rPr>
        <w:t xml:space="preserve">S. </w:t>
      </w:r>
      <w:proofErr w:type="spellStart"/>
      <w:r w:rsidR="00BE5BD7">
        <w:rPr>
          <w:rFonts w:eastAsia="Calibri" w:cstheme="minorHAnsi"/>
          <w:i/>
          <w:lang w:val="en-US"/>
        </w:rPr>
        <w:t>Tsalavos</w:t>
      </w:r>
      <w:proofErr w:type="spellEnd"/>
      <w:r w:rsidR="00BE5BD7">
        <w:rPr>
          <w:rFonts w:eastAsia="Calibri" w:cstheme="minorHAnsi"/>
          <w:i/>
          <w:lang w:val="en-US"/>
        </w:rPr>
        <w:t>, MSL, Roche</w:t>
      </w:r>
    </w:p>
    <w:p w:rsidR="00E54481" w:rsidRPr="00E54481" w:rsidRDefault="00E54481" w:rsidP="00E54481">
      <w:pPr>
        <w:rPr>
          <w:rFonts w:asciiTheme="minorHAnsi" w:eastAsia="Calibri" w:hAnsiTheme="minorHAnsi" w:cstheme="minorHAnsi"/>
          <w:i/>
          <w:sz w:val="24"/>
          <w:szCs w:val="24"/>
          <w:lang w:val="en-US"/>
        </w:rPr>
      </w:pPr>
      <w:r w:rsidRPr="00640B1C">
        <w:rPr>
          <w:rFonts w:asciiTheme="minorHAnsi" w:eastAsia="Calibri" w:hAnsiTheme="minorHAnsi" w:cstheme="minorHAnsi"/>
          <w:sz w:val="24"/>
          <w:szCs w:val="24"/>
          <w:highlight w:val="lightGray"/>
          <w:lang w:val="en-US"/>
        </w:rPr>
        <w:t xml:space="preserve">11.15-11:30 </w:t>
      </w:r>
      <w:r w:rsidRPr="00640B1C">
        <w:rPr>
          <w:rFonts w:asciiTheme="minorHAnsi" w:eastAsia="Calibri" w:hAnsiTheme="minorHAnsi" w:cstheme="minorHAnsi"/>
          <w:sz w:val="24"/>
          <w:szCs w:val="24"/>
          <w:highlight w:val="lightGray"/>
          <w:lang w:val="en-US"/>
        </w:rPr>
        <w:tab/>
      </w:r>
      <w:r w:rsidRPr="00640B1C">
        <w:rPr>
          <w:rFonts w:asciiTheme="minorHAnsi" w:eastAsia="Calibri" w:hAnsiTheme="minorHAnsi" w:cstheme="minorHAnsi"/>
          <w:b/>
          <w:i/>
          <w:sz w:val="24"/>
          <w:szCs w:val="24"/>
          <w:highlight w:val="lightGray"/>
          <w:lang w:val="en-US"/>
        </w:rPr>
        <w:t>Refreshments Break</w:t>
      </w:r>
    </w:p>
    <w:p w:rsidR="00E54481" w:rsidRDefault="00E54481" w:rsidP="00E54481">
      <w:pPr>
        <w:spacing w:line="240" w:lineRule="auto"/>
        <w:rPr>
          <w:rFonts w:asciiTheme="minorHAnsi" w:eastAsia="Calibri" w:hAnsiTheme="minorHAnsi" w:cstheme="minorHAnsi"/>
          <w:sz w:val="24"/>
          <w:szCs w:val="24"/>
          <w:lang w:val="en-US"/>
        </w:rPr>
      </w:pPr>
    </w:p>
    <w:p w:rsidR="00E54481" w:rsidRPr="00E54481" w:rsidRDefault="00E54481" w:rsidP="00E54481">
      <w:pPr>
        <w:spacing w:line="240" w:lineRule="auto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11.30-12.30: 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ab/>
      </w: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>Measuring MSL Impact: the KPIs Discussion</w:t>
      </w:r>
    </w:p>
    <w:p w:rsidR="00E54481" w:rsidRPr="00E54481" w:rsidRDefault="00E54481" w:rsidP="00E54481">
      <w:pPr>
        <w:spacing w:line="240" w:lineRule="auto"/>
        <w:ind w:left="720" w:firstLine="720"/>
        <w:rPr>
          <w:rFonts w:asciiTheme="minorHAnsi" w:eastAsia="Calibri" w:hAnsiTheme="minorHAnsi" w:cstheme="minorHAnsi"/>
          <w:i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i/>
          <w:sz w:val="24"/>
          <w:szCs w:val="24"/>
          <w:lang w:val="en-US"/>
        </w:rPr>
        <w:t xml:space="preserve">Moderator: </w:t>
      </w:r>
      <w:r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A. </w:t>
      </w:r>
      <w:proofErr w:type="spellStart"/>
      <w:r w:rsidRPr="009C3320">
        <w:rPr>
          <w:rFonts w:asciiTheme="minorHAnsi" w:eastAsia="Calibri" w:hAnsiTheme="minorHAnsi" w:cstheme="minorHAnsi"/>
          <w:i/>
          <w:sz w:val="22"/>
          <w:lang w:val="en-US"/>
        </w:rPr>
        <w:t>Chaniotis</w:t>
      </w:r>
      <w:proofErr w:type="spellEnd"/>
      <w:r w:rsidRPr="009C3320">
        <w:rPr>
          <w:rFonts w:asciiTheme="minorHAnsi" w:eastAsia="Calibri" w:hAnsiTheme="minorHAnsi" w:cstheme="minorHAnsi"/>
          <w:i/>
          <w:sz w:val="22"/>
          <w:lang w:val="en-US"/>
        </w:rPr>
        <w:t>,</w:t>
      </w:r>
      <w:r w:rsidR="002B096B"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 Knowledge Dissemination </w:t>
      </w:r>
      <w:proofErr w:type="spellStart"/>
      <w:r w:rsidR="002B096B" w:rsidRPr="009C3320">
        <w:rPr>
          <w:rFonts w:asciiTheme="minorHAnsi" w:eastAsia="Calibri" w:hAnsiTheme="minorHAnsi" w:cstheme="minorHAnsi"/>
          <w:i/>
          <w:sz w:val="22"/>
          <w:lang w:val="en-US"/>
        </w:rPr>
        <w:t>Mgr</w:t>
      </w:r>
      <w:proofErr w:type="spellEnd"/>
      <w:r w:rsidR="002B096B" w:rsidRPr="009C3320">
        <w:rPr>
          <w:rFonts w:asciiTheme="minorHAnsi" w:eastAsia="Calibri" w:hAnsiTheme="minorHAnsi" w:cstheme="minorHAnsi"/>
          <w:i/>
          <w:sz w:val="22"/>
          <w:lang w:val="en-US"/>
        </w:rPr>
        <w:t>, Janssen-</w:t>
      </w:r>
      <w:proofErr w:type="spellStart"/>
      <w:r w:rsidR="002B096B" w:rsidRPr="009C3320">
        <w:rPr>
          <w:rFonts w:asciiTheme="minorHAnsi" w:eastAsia="Calibri" w:hAnsiTheme="minorHAnsi" w:cstheme="minorHAnsi"/>
          <w:i/>
          <w:sz w:val="22"/>
          <w:lang w:val="en-US"/>
        </w:rPr>
        <w:t>Cilag</w:t>
      </w:r>
      <w:proofErr w:type="spellEnd"/>
    </w:p>
    <w:p w:rsidR="00E54481" w:rsidRPr="009C3320" w:rsidRDefault="00E54481" w:rsidP="00E54481">
      <w:pPr>
        <w:spacing w:line="240" w:lineRule="auto"/>
        <w:ind w:left="1440"/>
        <w:rPr>
          <w:rFonts w:asciiTheme="minorHAnsi" w:eastAsia="Calibri" w:hAnsiTheme="minorHAnsi" w:cstheme="minorHAnsi"/>
          <w:i/>
          <w:sz w:val="22"/>
          <w:lang w:val="en-US"/>
        </w:rPr>
      </w:pPr>
      <w:r w:rsidRPr="00E54481">
        <w:rPr>
          <w:rFonts w:asciiTheme="minorHAnsi" w:eastAsia="Calibri" w:hAnsiTheme="minorHAnsi" w:cstheme="minorHAnsi"/>
          <w:i/>
          <w:sz w:val="24"/>
          <w:szCs w:val="24"/>
          <w:lang w:val="en-US"/>
        </w:rPr>
        <w:t xml:space="preserve">Discussion Panel: </w:t>
      </w:r>
      <w:r w:rsidR="002740B1" w:rsidRPr="00CE75E0">
        <w:rPr>
          <w:rFonts w:asciiTheme="minorHAnsi" w:eastAsia="Calibri" w:hAnsiTheme="minorHAnsi" w:cstheme="minorHAnsi"/>
          <w:i/>
          <w:sz w:val="22"/>
          <w:lang w:val="en-US"/>
        </w:rPr>
        <w:t xml:space="preserve">D. </w:t>
      </w:r>
      <w:proofErr w:type="spellStart"/>
      <w:r w:rsidR="002740B1" w:rsidRPr="00CE75E0">
        <w:rPr>
          <w:rFonts w:asciiTheme="minorHAnsi" w:eastAsia="Calibri" w:hAnsiTheme="minorHAnsi" w:cstheme="minorHAnsi"/>
          <w:i/>
          <w:sz w:val="22"/>
          <w:lang w:val="en-US"/>
        </w:rPr>
        <w:t>Tsopka</w:t>
      </w:r>
      <w:proofErr w:type="spellEnd"/>
      <w:r w:rsidR="002740B1" w:rsidRPr="00CE75E0">
        <w:rPr>
          <w:rFonts w:asciiTheme="minorHAnsi" w:eastAsia="Calibri" w:hAnsiTheme="minorHAnsi" w:cstheme="minorHAnsi"/>
          <w:i/>
          <w:sz w:val="22"/>
          <w:lang w:val="en-US"/>
        </w:rPr>
        <w:t>, Regional MSL Excellence Lead, Astra Zeneca;</w:t>
      </w:r>
      <w:r w:rsidR="00AA1B78" w:rsidRPr="00CE75E0">
        <w:rPr>
          <w:rFonts w:asciiTheme="minorHAnsi" w:eastAsia="Calibri" w:hAnsiTheme="minorHAnsi" w:cstheme="minorHAnsi"/>
          <w:i/>
          <w:sz w:val="22"/>
          <w:lang w:val="en-US"/>
        </w:rPr>
        <w:t xml:space="preserve"> J.</w:t>
      </w:r>
      <w:r w:rsidR="00AA1B78"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 Vass</w:t>
      </w:r>
      <w:r w:rsidR="00F628D9">
        <w:rPr>
          <w:rFonts w:asciiTheme="minorHAnsi" w:eastAsia="Calibri" w:hAnsiTheme="minorHAnsi" w:cstheme="minorHAnsi"/>
          <w:i/>
          <w:sz w:val="22"/>
          <w:lang w:val="en-US"/>
        </w:rPr>
        <w:t>iliadou, Medical Director, GSK</w:t>
      </w:r>
      <w:r w:rsidR="00BE5BD7">
        <w:rPr>
          <w:rFonts w:asciiTheme="minorHAnsi" w:eastAsia="Calibri" w:hAnsiTheme="minorHAnsi" w:cstheme="minorHAnsi"/>
          <w:i/>
          <w:sz w:val="22"/>
          <w:lang w:val="en-US"/>
        </w:rPr>
        <w:t xml:space="preserve">; A, </w:t>
      </w:r>
      <w:proofErr w:type="spellStart"/>
      <w:r w:rsidR="00BE5BD7">
        <w:rPr>
          <w:rFonts w:asciiTheme="minorHAnsi" w:eastAsia="Calibri" w:hAnsiTheme="minorHAnsi" w:cstheme="minorHAnsi"/>
          <w:i/>
          <w:sz w:val="22"/>
          <w:lang w:val="en-US"/>
        </w:rPr>
        <w:t>Dakouras</w:t>
      </w:r>
      <w:proofErr w:type="spellEnd"/>
      <w:r w:rsidR="00BE5BD7">
        <w:rPr>
          <w:rFonts w:asciiTheme="minorHAnsi" w:eastAsia="Calibri" w:hAnsiTheme="minorHAnsi" w:cstheme="minorHAnsi"/>
          <w:i/>
          <w:sz w:val="22"/>
          <w:lang w:val="en-US"/>
        </w:rPr>
        <w:t>, MSL Team Leader, Roche</w:t>
      </w:r>
    </w:p>
    <w:p w:rsidR="00E54481" w:rsidRDefault="00E54481" w:rsidP="00E54481">
      <w:pPr>
        <w:spacing w:before="240"/>
        <w:rPr>
          <w:rFonts w:asciiTheme="minorHAnsi" w:eastAsia="Calibri" w:hAnsiTheme="minorHAnsi" w:cstheme="minorHAnsi"/>
          <w:b/>
          <w:i/>
          <w:sz w:val="24"/>
          <w:szCs w:val="24"/>
          <w:lang w:val="en-US"/>
        </w:rPr>
      </w:pPr>
      <w:r w:rsidRPr="00640B1C">
        <w:rPr>
          <w:rFonts w:asciiTheme="minorHAnsi" w:eastAsia="Calibri" w:hAnsiTheme="minorHAnsi" w:cstheme="minorHAnsi"/>
          <w:sz w:val="24"/>
          <w:szCs w:val="24"/>
          <w:highlight w:val="lightGray"/>
          <w:lang w:val="en-US"/>
        </w:rPr>
        <w:t xml:space="preserve">12.30-13.30: </w:t>
      </w:r>
      <w:r w:rsidRPr="00640B1C">
        <w:rPr>
          <w:rFonts w:asciiTheme="minorHAnsi" w:eastAsia="Calibri" w:hAnsiTheme="minorHAnsi" w:cstheme="minorHAnsi"/>
          <w:sz w:val="24"/>
          <w:szCs w:val="24"/>
          <w:highlight w:val="lightGray"/>
          <w:lang w:val="en-US"/>
        </w:rPr>
        <w:tab/>
      </w:r>
      <w:r w:rsidRPr="00640B1C">
        <w:rPr>
          <w:rFonts w:asciiTheme="minorHAnsi" w:eastAsia="Calibri" w:hAnsiTheme="minorHAnsi" w:cstheme="minorHAnsi"/>
          <w:b/>
          <w:i/>
          <w:sz w:val="24"/>
          <w:szCs w:val="24"/>
          <w:highlight w:val="lightGray"/>
          <w:lang w:val="en-US"/>
        </w:rPr>
        <w:t>Networking Lunch</w:t>
      </w:r>
    </w:p>
    <w:p w:rsidR="00E54481" w:rsidRPr="00E54481" w:rsidRDefault="00E54481" w:rsidP="00E54481">
      <w:pPr>
        <w:spacing w:line="240" w:lineRule="auto"/>
        <w:rPr>
          <w:rFonts w:asciiTheme="minorHAnsi" w:eastAsia="Calibri" w:hAnsiTheme="minorHAnsi" w:cstheme="minorHAnsi"/>
          <w:i/>
          <w:sz w:val="24"/>
          <w:szCs w:val="24"/>
          <w:lang w:val="en-US"/>
        </w:rPr>
      </w:pPr>
    </w:p>
    <w:p w:rsidR="00E54481" w:rsidRPr="00E54481" w:rsidRDefault="00E54481" w:rsidP="00E54481">
      <w:pPr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13.30-14.30: 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ab/>
      </w: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>The MSL Career Path: Hearing from the Leaders</w:t>
      </w:r>
    </w:p>
    <w:p w:rsidR="002B096B" w:rsidRDefault="002B096B" w:rsidP="00E54481">
      <w:pPr>
        <w:ind w:left="1440"/>
        <w:rPr>
          <w:rFonts w:asciiTheme="minorHAnsi" w:eastAsia="Calibri" w:hAnsiTheme="minorHAnsi" w:cstheme="minorHAnsi"/>
          <w:i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i/>
          <w:sz w:val="24"/>
          <w:szCs w:val="24"/>
          <w:lang w:val="en-US"/>
        </w:rPr>
        <w:t xml:space="preserve">Moderator: </w:t>
      </w:r>
      <w:r w:rsidRPr="009C3320">
        <w:rPr>
          <w:rFonts w:asciiTheme="minorHAnsi" w:eastAsia="Calibri" w:hAnsiTheme="minorHAnsi" w:cstheme="minorHAnsi"/>
          <w:i/>
          <w:sz w:val="22"/>
          <w:lang w:val="en-US"/>
        </w:rPr>
        <w:t>V. Baroutsou, WEC Chief Scientific Officer, Novartis</w:t>
      </w:r>
    </w:p>
    <w:p w:rsidR="009C3320" w:rsidRPr="009C3320" w:rsidRDefault="00AA1B78" w:rsidP="00E54481">
      <w:pPr>
        <w:ind w:left="1440"/>
        <w:rPr>
          <w:rFonts w:asciiTheme="minorHAnsi" w:eastAsia="Calibri" w:hAnsiTheme="minorHAnsi" w:cstheme="minorHAnsi"/>
          <w:i/>
          <w:sz w:val="22"/>
          <w:lang w:val="en-US"/>
        </w:rPr>
      </w:pPr>
      <w:r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Claudia Bremer, Global Field Medical Excellence Director, NVS, </w:t>
      </w:r>
    </w:p>
    <w:p w:rsidR="00E54481" w:rsidRPr="009C3320" w:rsidRDefault="00AA1B78" w:rsidP="00E54481">
      <w:pPr>
        <w:ind w:left="1440"/>
        <w:rPr>
          <w:rFonts w:asciiTheme="minorHAnsi" w:eastAsia="Calibri" w:hAnsiTheme="minorHAnsi" w:cstheme="minorHAnsi"/>
          <w:sz w:val="22"/>
          <w:lang w:val="en-US"/>
        </w:rPr>
      </w:pPr>
      <w:r w:rsidRPr="009C3320">
        <w:rPr>
          <w:rFonts w:asciiTheme="minorHAnsi" w:eastAsia="Calibri" w:hAnsiTheme="minorHAnsi" w:cstheme="minorHAnsi"/>
          <w:i/>
          <w:sz w:val="22"/>
          <w:lang w:val="en-US"/>
        </w:rPr>
        <w:t>Peter Hans</w:t>
      </w:r>
      <w:r w:rsidR="00E72425">
        <w:rPr>
          <w:rFonts w:asciiTheme="minorHAnsi" w:eastAsia="Calibri" w:hAnsiTheme="minorHAnsi" w:cstheme="minorHAnsi"/>
          <w:i/>
          <w:sz w:val="22"/>
          <w:lang w:val="en-US"/>
        </w:rPr>
        <w:t xml:space="preserve"> Killian, MSL Manager, GSK</w:t>
      </w:r>
      <w:r w:rsidR="00E54481"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481" w:rsidRPr="009C3320">
        <w:rPr>
          <w:rFonts w:asciiTheme="minorHAnsi" w:eastAsia="Calibri" w:hAnsiTheme="minorHAnsi" w:cstheme="minorHAnsi"/>
          <w:sz w:val="22"/>
          <w:lang w:val="en-US"/>
        </w:rPr>
        <w:t xml:space="preserve"> </w:t>
      </w:r>
    </w:p>
    <w:p w:rsidR="00E54481" w:rsidRPr="00E54481" w:rsidRDefault="00E54481" w:rsidP="00E54481">
      <w:pPr>
        <w:spacing w:before="240"/>
        <w:rPr>
          <w:rFonts w:asciiTheme="minorHAnsi" w:eastAsia="Calibri" w:hAnsiTheme="minorHAnsi" w:cstheme="minorHAnsi"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14.30-15.30: 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ab/>
      </w: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>The evolution of the MSL role</w:t>
      </w:r>
    </w:p>
    <w:p w:rsidR="002B096B" w:rsidRDefault="002B096B" w:rsidP="00E54481">
      <w:pPr>
        <w:ind w:left="1440"/>
        <w:rPr>
          <w:rFonts w:asciiTheme="minorHAnsi" w:eastAsia="Calibri" w:hAnsiTheme="minorHAnsi" w:cstheme="minorHAnsi"/>
          <w:i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i/>
          <w:sz w:val="24"/>
          <w:szCs w:val="24"/>
          <w:lang w:val="en-US"/>
        </w:rPr>
        <w:t xml:space="preserve">Moderator: </w:t>
      </w:r>
      <w:r w:rsidR="00FD41EB">
        <w:rPr>
          <w:rFonts w:asciiTheme="minorHAnsi" w:eastAsia="Calibri" w:hAnsiTheme="minorHAnsi" w:cstheme="minorHAnsi"/>
          <w:i/>
          <w:sz w:val="22"/>
          <w:lang w:val="en-US"/>
        </w:rPr>
        <w:t>Tina Antachopoulou, Medical Director, AbbVie</w:t>
      </w:r>
    </w:p>
    <w:p w:rsidR="00E54481" w:rsidRPr="00E54481" w:rsidRDefault="00E54481" w:rsidP="00F628D9">
      <w:pPr>
        <w:spacing w:line="240" w:lineRule="auto"/>
        <w:ind w:left="1440"/>
        <w:rPr>
          <w:rFonts w:asciiTheme="minorHAnsi" w:eastAsia="Calibri" w:hAnsiTheme="minorHAnsi" w:cstheme="minorHAnsi"/>
          <w:i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i/>
          <w:sz w:val="24"/>
          <w:szCs w:val="24"/>
          <w:lang w:val="en-US"/>
        </w:rPr>
        <w:t xml:space="preserve">Discussion Panel: </w:t>
      </w:r>
      <w:r w:rsidR="00AA1B78"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N. </w:t>
      </w:r>
      <w:proofErr w:type="spellStart"/>
      <w:r w:rsidR="00AA1B78" w:rsidRPr="009C3320">
        <w:rPr>
          <w:rFonts w:asciiTheme="minorHAnsi" w:eastAsia="Calibri" w:hAnsiTheme="minorHAnsi" w:cstheme="minorHAnsi"/>
          <w:i/>
          <w:sz w:val="22"/>
          <w:lang w:val="en-US"/>
        </w:rPr>
        <w:t>Theofanidis</w:t>
      </w:r>
      <w:proofErr w:type="spellEnd"/>
      <w:r w:rsidR="00AA1B78"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, MSL, </w:t>
      </w:r>
      <w:r w:rsidR="00E5222D">
        <w:rPr>
          <w:rFonts w:asciiTheme="minorHAnsi" w:eastAsia="Calibri" w:hAnsiTheme="minorHAnsi" w:cstheme="minorHAnsi"/>
          <w:i/>
          <w:sz w:val="22"/>
          <w:lang w:val="en-US"/>
        </w:rPr>
        <w:t>NVS</w:t>
      </w:r>
      <w:r w:rsidR="00AA1B78" w:rsidRPr="009C3320">
        <w:rPr>
          <w:rFonts w:asciiTheme="minorHAnsi" w:eastAsia="Calibri" w:hAnsiTheme="minorHAnsi" w:cstheme="minorHAnsi"/>
          <w:i/>
          <w:sz w:val="22"/>
          <w:lang w:val="en-US"/>
        </w:rPr>
        <w:t>;</w:t>
      </w:r>
      <w:r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 </w:t>
      </w:r>
      <w:r w:rsidR="007A7E08">
        <w:rPr>
          <w:rFonts w:asciiTheme="minorHAnsi" w:eastAsia="Calibri" w:hAnsiTheme="minorHAnsi" w:cstheme="minorHAnsi"/>
          <w:i/>
          <w:sz w:val="22"/>
          <w:lang w:val="en-US"/>
        </w:rPr>
        <w:t xml:space="preserve">A. Papadakis, MSL, </w:t>
      </w:r>
      <w:proofErr w:type="spellStart"/>
      <w:r w:rsidR="007A7E08">
        <w:rPr>
          <w:rFonts w:asciiTheme="minorHAnsi" w:eastAsia="Calibri" w:hAnsiTheme="minorHAnsi" w:cstheme="minorHAnsi"/>
          <w:i/>
          <w:sz w:val="22"/>
          <w:lang w:val="en-US"/>
        </w:rPr>
        <w:t>Actelion</w:t>
      </w:r>
      <w:proofErr w:type="spellEnd"/>
      <w:r w:rsidR="007A7E08">
        <w:rPr>
          <w:rFonts w:asciiTheme="minorHAnsi" w:eastAsia="Calibri" w:hAnsiTheme="minorHAnsi" w:cstheme="minorHAnsi"/>
          <w:i/>
          <w:sz w:val="22"/>
          <w:lang w:val="en-US"/>
        </w:rPr>
        <w:t xml:space="preserve">, </w:t>
      </w:r>
      <w:r w:rsidR="00F628D9">
        <w:rPr>
          <w:rFonts w:asciiTheme="minorHAnsi" w:eastAsia="Calibri" w:hAnsiTheme="minorHAnsi" w:cstheme="minorHAnsi"/>
          <w:i/>
          <w:sz w:val="22"/>
          <w:lang w:val="en-US"/>
        </w:rPr>
        <w:t xml:space="preserve">A. Karantzas, Medical Manager, GSK; A. </w:t>
      </w:r>
      <w:proofErr w:type="spellStart"/>
      <w:r w:rsidR="00F628D9">
        <w:rPr>
          <w:rFonts w:asciiTheme="minorHAnsi" w:eastAsia="Calibri" w:hAnsiTheme="minorHAnsi" w:cstheme="minorHAnsi"/>
          <w:i/>
          <w:sz w:val="22"/>
          <w:lang w:val="en-US"/>
        </w:rPr>
        <w:t>Chaniotis</w:t>
      </w:r>
      <w:proofErr w:type="spellEnd"/>
      <w:r w:rsidR="00F628D9">
        <w:rPr>
          <w:rFonts w:asciiTheme="minorHAnsi" w:eastAsia="Calibri" w:hAnsiTheme="minorHAnsi" w:cstheme="minorHAnsi"/>
          <w:i/>
          <w:sz w:val="22"/>
          <w:lang w:val="en-US"/>
        </w:rPr>
        <w:t xml:space="preserve">, </w:t>
      </w:r>
      <w:r w:rsidR="00F628D9" w:rsidRPr="009C3320">
        <w:rPr>
          <w:rFonts w:asciiTheme="minorHAnsi" w:eastAsia="Calibri" w:hAnsiTheme="minorHAnsi" w:cstheme="minorHAnsi"/>
          <w:i/>
          <w:sz w:val="22"/>
          <w:lang w:val="en-US"/>
        </w:rPr>
        <w:t xml:space="preserve">Knowledge Dissemination </w:t>
      </w:r>
      <w:proofErr w:type="spellStart"/>
      <w:r w:rsidR="00F628D9" w:rsidRPr="009C3320">
        <w:rPr>
          <w:rFonts w:asciiTheme="minorHAnsi" w:eastAsia="Calibri" w:hAnsiTheme="minorHAnsi" w:cstheme="minorHAnsi"/>
          <w:i/>
          <w:sz w:val="22"/>
          <w:lang w:val="en-US"/>
        </w:rPr>
        <w:t>Mgr</w:t>
      </w:r>
      <w:proofErr w:type="spellEnd"/>
      <w:r w:rsidR="00F628D9" w:rsidRPr="009C3320">
        <w:rPr>
          <w:rFonts w:asciiTheme="minorHAnsi" w:eastAsia="Calibri" w:hAnsiTheme="minorHAnsi" w:cstheme="minorHAnsi"/>
          <w:i/>
          <w:sz w:val="22"/>
          <w:lang w:val="en-US"/>
        </w:rPr>
        <w:t>, Janssen-</w:t>
      </w:r>
      <w:proofErr w:type="spellStart"/>
      <w:r w:rsidR="00F628D9" w:rsidRPr="009C3320">
        <w:rPr>
          <w:rFonts w:asciiTheme="minorHAnsi" w:eastAsia="Calibri" w:hAnsiTheme="minorHAnsi" w:cstheme="minorHAnsi"/>
          <w:i/>
          <w:sz w:val="22"/>
          <w:lang w:val="en-US"/>
        </w:rPr>
        <w:t>Cilag</w:t>
      </w:r>
      <w:proofErr w:type="spellEnd"/>
    </w:p>
    <w:p w:rsidR="00E54481" w:rsidRDefault="00E54481" w:rsidP="00E54481">
      <w:pPr>
        <w:spacing w:before="240"/>
        <w:rPr>
          <w:rFonts w:asciiTheme="minorHAnsi" w:eastAsia="Calibri" w:hAnsiTheme="minorHAnsi" w:cstheme="minorHAnsi"/>
          <w:b/>
          <w:i/>
          <w:sz w:val="24"/>
          <w:szCs w:val="24"/>
          <w:lang w:val="en-US"/>
        </w:rPr>
      </w:pPr>
      <w:r w:rsidRPr="00640B1C">
        <w:rPr>
          <w:rFonts w:asciiTheme="minorHAnsi" w:eastAsia="Calibri" w:hAnsiTheme="minorHAnsi" w:cstheme="minorHAnsi"/>
          <w:sz w:val="24"/>
          <w:szCs w:val="24"/>
          <w:highlight w:val="lightGray"/>
          <w:lang w:val="en-US"/>
        </w:rPr>
        <w:t xml:space="preserve">15.30-16.00:  </w:t>
      </w:r>
      <w:r w:rsidRPr="00640B1C">
        <w:rPr>
          <w:rFonts w:asciiTheme="minorHAnsi" w:eastAsia="Calibri" w:hAnsiTheme="minorHAnsi" w:cstheme="minorHAnsi"/>
          <w:sz w:val="24"/>
          <w:szCs w:val="24"/>
          <w:highlight w:val="lightGray"/>
          <w:lang w:val="en-US"/>
        </w:rPr>
        <w:tab/>
      </w:r>
      <w:r w:rsidRPr="00640B1C">
        <w:rPr>
          <w:rFonts w:asciiTheme="minorHAnsi" w:eastAsia="Calibri" w:hAnsiTheme="minorHAnsi" w:cstheme="minorHAnsi"/>
          <w:b/>
          <w:i/>
          <w:sz w:val="24"/>
          <w:szCs w:val="24"/>
          <w:highlight w:val="lightGray"/>
          <w:lang w:val="en-US"/>
        </w:rPr>
        <w:t>Refreshments Break</w:t>
      </w:r>
    </w:p>
    <w:p w:rsidR="00E54481" w:rsidRPr="00E54481" w:rsidRDefault="00E54481" w:rsidP="00E54481">
      <w:pPr>
        <w:spacing w:line="240" w:lineRule="auto"/>
        <w:rPr>
          <w:rFonts w:asciiTheme="minorHAnsi" w:eastAsia="Calibri" w:hAnsiTheme="minorHAnsi" w:cstheme="minorHAnsi"/>
          <w:b/>
          <w:i/>
          <w:sz w:val="24"/>
          <w:szCs w:val="24"/>
          <w:lang w:val="en-US"/>
        </w:rPr>
      </w:pPr>
    </w:p>
    <w:p w:rsidR="00E54481" w:rsidRPr="00E54481" w:rsidRDefault="00E54481" w:rsidP="00E54481">
      <w:pPr>
        <w:rPr>
          <w:rFonts w:asciiTheme="minorHAnsi" w:eastAsia="Calibri" w:hAnsiTheme="minorHAnsi" w:cstheme="minorHAnsi"/>
          <w:b/>
          <w:sz w:val="24"/>
          <w:szCs w:val="24"/>
          <w:lang w:val="en-US"/>
        </w:rPr>
      </w:pP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 xml:space="preserve">16.00-16.30: </w:t>
      </w:r>
      <w:r w:rsidRPr="00E54481">
        <w:rPr>
          <w:rFonts w:asciiTheme="minorHAnsi" w:eastAsia="Calibri" w:hAnsiTheme="minorHAnsi" w:cstheme="minorHAnsi"/>
          <w:sz w:val="24"/>
          <w:szCs w:val="24"/>
          <w:lang w:val="en-US"/>
        </w:rPr>
        <w:tab/>
      </w: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>Chairpersons Closing Remarks</w:t>
      </w:r>
    </w:p>
    <w:p w:rsidR="008D1AF5" w:rsidRPr="009C3320" w:rsidRDefault="00E54481">
      <w:pPr>
        <w:rPr>
          <w:rFonts w:asciiTheme="minorHAnsi" w:hAnsiTheme="minorHAnsi" w:cstheme="minorHAnsi"/>
          <w:i/>
          <w:sz w:val="22"/>
          <w:lang w:val="en-US"/>
        </w:rPr>
      </w:pP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ab/>
      </w:r>
      <w:r w:rsidRPr="00E54481">
        <w:rPr>
          <w:rFonts w:asciiTheme="minorHAnsi" w:eastAsia="Calibri" w:hAnsiTheme="minorHAnsi" w:cstheme="minorHAnsi"/>
          <w:b/>
          <w:sz w:val="24"/>
          <w:szCs w:val="24"/>
          <w:lang w:val="en-US"/>
        </w:rPr>
        <w:tab/>
      </w:r>
      <w:r w:rsidRPr="009C3320">
        <w:rPr>
          <w:rFonts w:asciiTheme="minorHAnsi" w:hAnsiTheme="minorHAnsi" w:cstheme="minorHAnsi"/>
          <w:i/>
          <w:sz w:val="22"/>
          <w:lang w:val="en-US"/>
        </w:rPr>
        <w:t xml:space="preserve">J. Vassiliadou &amp; A. </w:t>
      </w:r>
      <w:proofErr w:type="spellStart"/>
      <w:r w:rsidRPr="009C3320">
        <w:rPr>
          <w:rFonts w:asciiTheme="minorHAnsi" w:hAnsiTheme="minorHAnsi" w:cstheme="minorHAnsi"/>
          <w:i/>
          <w:sz w:val="22"/>
          <w:lang w:val="en-US"/>
        </w:rPr>
        <w:t>Chaniotis</w:t>
      </w:r>
      <w:proofErr w:type="spellEnd"/>
      <w:r w:rsidRPr="009C3320">
        <w:rPr>
          <w:rFonts w:asciiTheme="minorHAnsi" w:hAnsiTheme="minorHAnsi" w:cstheme="minorHAnsi"/>
          <w:i/>
          <w:sz w:val="22"/>
          <w:lang w:val="en-US"/>
        </w:rPr>
        <w:t xml:space="preserve">, members of the EL.E.F.I </w:t>
      </w:r>
      <w:proofErr w:type="spellStart"/>
      <w:r w:rsidRPr="009C3320">
        <w:rPr>
          <w:rFonts w:asciiTheme="minorHAnsi" w:hAnsiTheme="minorHAnsi" w:cstheme="minorHAnsi"/>
          <w:i/>
          <w:sz w:val="22"/>
          <w:lang w:val="en-US"/>
        </w:rPr>
        <w:t>BoD</w:t>
      </w:r>
      <w:proofErr w:type="spellEnd"/>
      <w:r w:rsidRPr="009C3320">
        <w:rPr>
          <w:rFonts w:asciiTheme="minorHAnsi" w:hAnsiTheme="minorHAnsi" w:cstheme="minorHAnsi"/>
          <w:i/>
          <w:sz w:val="22"/>
          <w:lang w:val="en-US"/>
        </w:rPr>
        <w:t xml:space="preserve">  </w:t>
      </w:r>
    </w:p>
    <w:sectPr w:rsidR="008D1AF5" w:rsidRPr="009C3320" w:rsidSect="00C82637">
      <w:headerReference w:type="default" r:id="rId7"/>
      <w:pgSz w:w="11906" w:h="16838"/>
      <w:pgMar w:top="1247" w:right="1588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D8" w:rsidRDefault="00914CD8" w:rsidP="00920EC3">
      <w:pPr>
        <w:spacing w:line="240" w:lineRule="auto"/>
      </w:pPr>
      <w:r>
        <w:separator/>
      </w:r>
    </w:p>
  </w:endnote>
  <w:endnote w:type="continuationSeparator" w:id="0">
    <w:p w:rsidR="00914CD8" w:rsidRDefault="00914CD8" w:rsidP="00920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D8" w:rsidRDefault="00914CD8" w:rsidP="00920EC3">
      <w:pPr>
        <w:spacing w:line="240" w:lineRule="auto"/>
      </w:pPr>
      <w:r>
        <w:separator/>
      </w:r>
    </w:p>
  </w:footnote>
  <w:footnote w:type="continuationSeparator" w:id="0">
    <w:p w:rsidR="00914CD8" w:rsidRDefault="00914CD8" w:rsidP="00920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CBA" w:rsidRDefault="00920EC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22210" cy="10668000"/>
          <wp:effectExtent l="0" t="0" r="254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085" cy="1067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769"/>
    <w:multiLevelType w:val="hybridMultilevel"/>
    <w:tmpl w:val="C8EA6CFC"/>
    <w:lvl w:ilvl="0" w:tplc="D13C8DA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C3"/>
    <w:rsid w:val="00041EC0"/>
    <w:rsid w:val="00094A8E"/>
    <w:rsid w:val="000C31B3"/>
    <w:rsid w:val="000F694F"/>
    <w:rsid w:val="00161B1C"/>
    <w:rsid w:val="002069BD"/>
    <w:rsid w:val="00232E49"/>
    <w:rsid w:val="00262986"/>
    <w:rsid w:val="002740B1"/>
    <w:rsid w:val="002B096B"/>
    <w:rsid w:val="002E3CBA"/>
    <w:rsid w:val="002E6695"/>
    <w:rsid w:val="004A2615"/>
    <w:rsid w:val="005D7BC8"/>
    <w:rsid w:val="00640B1C"/>
    <w:rsid w:val="00725539"/>
    <w:rsid w:val="007A4ED7"/>
    <w:rsid w:val="007A7E08"/>
    <w:rsid w:val="007D6456"/>
    <w:rsid w:val="00845E49"/>
    <w:rsid w:val="008D1AF5"/>
    <w:rsid w:val="00904706"/>
    <w:rsid w:val="00914CD8"/>
    <w:rsid w:val="00920EC3"/>
    <w:rsid w:val="00946A49"/>
    <w:rsid w:val="00981AEA"/>
    <w:rsid w:val="009C3320"/>
    <w:rsid w:val="00A07F7D"/>
    <w:rsid w:val="00AA1B78"/>
    <w:rsid w:val="00B315A4"/>
    <w:rsid w:val="00BE5BD7"/>
    <w:rsid w:val="00C059CB"/>
    <w:rsid w:val="00C82637"/>
    <w:rsid w:val="00CE75E0"/>
    <w:rsid w:val="00D10973"/>
    <w:rsid w:val="00D3196A"/>
    <w:rsid w:val="00D53BB4"/>
    <w:rsid w:val="00D6390A"/>
    <w:rsid w:val="00DD2DDB"/>
    <w:rsid w:val="00E5222D"/>
    <w:rsid w:val="00E54481"/>
    <w:rsid w:val="00E72425"/>
    <w:rsid w:val="00E81F2B"/>
    <w:rsid w:val="00F628D9"/>
    <w:rsid w:val="00FB0148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6A183-926C-407D-9E0C-890B618F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Cs w:val="22"/>
        <w:lang w:val="el-G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EC3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C3"/>
  </w:style>
  <w:style w:type="paragraph" w:styleId="Footer">
    <w:name w:val="footer"/>
    <w:basedOn w:val="Normal"/>
    <w:link w:val="FooterChar"/>
    <w:uiPriority w:val="99"/>
    <w:unhideWhenUsed/>
    <w:rsid w:val="00920EC3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C3"/>
  </w:style>
  <w:style w:type="paragraph" w:styleId="ListParagraph">
    <w:name w:val="List Paragraph"/>
    <w:basedOn w:val="Normal"/>
    <w:uiPriority w:val="34"/>
    <w:qFormat/>
    <w:rsid w:val="00E54481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4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AbbVie Inc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Bonis</dc:creator>
  <cp:lastModifiedBy>Julia Vassiliadou</cp:lastModifiedBy>
  <cp:revision>2</cp:revision>
  <cp:lastPrinted>2018-05-02T05:52:00Z</cp:lastPrinted>
  <dcterms:created xsi:type="dcterms:W3CDTF">2018-05-02T16:19:00Z</dcterms:created>
  <dcterms:modified xsi:type="dcterms:W3CDTF">2018-05-02T16:19:00Z</dcterms:modified>
</cp:coreProperties>
</file>